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80" w:rsidRDefault="00762480" w:rsidP="00762480">
      <w:pPr>
        <w:jc w:val="center"/>
        <w:rPr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it-IT"/>
        </w:rPr>
        <w:drawing>
          <wp:inline distT="0" distB="0" distL="0" distR="0">
            <wp:extent cx="571500" cy="5080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80" w:rsidRDefault="00762480" w:rsidP="00762480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Comprensivo di Scuola Infanzia, Primaria e Secondaria di I° grado</w:t>
      </w:r>
    </w:p>
    <w:p w:rsidR="00762480" w:rsidRDefault="00762480" w:rsidP="00762480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762480" w:rsidRDefault="00762480" w:rsidP="00762480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762480" w:rsidRDefault="00762480" w:rsidP="00762480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762480" w:rsidRDefault="00762480" w:rsidP="00762480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762480" w:rsidRDefault="00762480" w:rsidP="00762480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762480" w:rsidRDefault="00762480" w:rsidP="00762480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762480" w:rsidRDefault="00762480" w:rsidP="00762480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762480" w:rsidRPr="00B21C04" w:rsidRDefault="00762480" w:rsidP="00762480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762480" w:rsidRDefault="00762480" w:rsidP="00762480">
      <w:pPr>
        <w:jc w:val="center"/>
        <w:rPr>
          <w:rFonts w:ascii="Arial" w:hAnsi="Arial" w:cs="Arial"/>
          <w:b/>
          <w:sz w:val="28"/>
          <w:szCs w:val="28"/>
        </w:rPr>
      </w:pPr>
    </w:p>
    <w:p w:rsidR="0063573A" w:rsidRDefault="00C441B5" w:rsidP="00762480">
      <w:pPr>
        <w:jc w:val="center"/>
        <w:rPr>
          <w:rFonts w:ascii="Arial" w:hAnsi="Arial" w:cs="Arial"/>
          <w:b/>
          <w:sz w:val="28"/>
          <w:szCs w:val="28"/>
        </w:rPr>
      </w:pPr>
      <w:r w:rsidRPr="00920174">
        <w:rPr>
          <w:rFonts w:ascii="Arial" w:hAnsi="Arial" w:cs="Arial"/>
          <w:b/>
          <w:sz w:val="28"/>
          <w:szCs w:val="28"/>
        </w:rPr>
        <w:t>PIANO DIDATTICO PERSONALIZZATO</w:t>
      </w:r>
    </w:p>
    <w:p w:rsidR="00BD4834" w:rsidRPr="00BD4834" w:rsidRDefault="00BD4834" w:rsidP="006357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a.s. 20</w:t>
      </w:r>
      <w:r w:rsidR="00762480">
        <w:rPr>
          <w:rFonts w:ascii="Arial" w:hAnsi="Arial" w:cs="Arial"/>
        </w:rPr>
        <w:t>24</w:t>
      </w:r>
      <w:r w:rsidR="00E83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- 20</w:t>
      </w:r>
      <w:r w:rsidR="00762480">
        <w:rPr>
          <w:rFonts w:ascii="Arial" w:hAnsi="Arial" w:cs="Arial"/>
        </w:rPr>
        <w:t>25</w:t>
      </w:r>
      <w:r w:rsidR="00E8338C">
        <w:rPr>
          <w:rFonts w:ascii="Arial" w:hAnsi="Arial" w:cs="Arial"/>
        </w:rPr>
        <w:t xml:space="preserve"> </w:t>
      </w:r>
    </w:p>
    <w:p w:rsidR="00920174" w:rsidRPr="00920174" w:rsidRDefault="00920174" w:rsidP="00920174">
      <w:pPr>
        <w:jc w:val="center"/>
        <w:rPr>
          <w:rFonts w:ascii="Arial" w:hAnsi="Arial" w:cs="Arial"/>
          <w:b/>
          <w:sz w:val="28"/>
          <w:szCs w:val="28"/>
        </w:rPr>
      </w:pPr>
    </w:p>
    <w:p w:rsidR="00920174" w:rsidRPr="00920174" w:rsidRDefault="00920174" w:rsidP="009201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0174">
        <w:rPr>
          <w:rFonts w:ascii="Arial" w:hAnsi="Arial" w:cs="Arial"/>
          <w:b/>
          <w:bCs/>
          <w:sz w:val="22"/>
          <w:szCs w:val="22"/>
        </w:rPr>
        <w:t xml:space="preserve">Per allievi con Bisogni Educativi Speciali/AREA BES </w:t>
      </w:r>
      <w:r w:rsidR="00815C98">
        <w:rPr>
          <w:rFonts w:ascii="Arial" w:hAnsi="Arial" w:cs="Arial"/>
          <w:b/>
          <w:bCs/>
          <w:sz w:val="22"/>
          <w:szCs w:val="22"/>
        </w:rPr>
        <w:t>2 - DSAp</w:t>
      </w:r>
    </w:p>
    <w:p w:rsidR="00920174" w:rsidRPr="00920174" w:rsidRDefault="00920174" w:rsidP="009201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0174">
        <w:rPr>
          <w:rFonts w:ascii="Arial" w:hAnsi="Arial" w:cs="Arial"/>
          <w:b/>
          <w:bCs/>
          <w:sz w:val="22"/>
          <w:szCs w:val="22"/>
        </w:rPr>
        <w:t xml:space="preserve"> con certificazione diagnostica</w:t>
      </w:r>
    </w:p>
    <w:p w:rsidR="00BD4834" w:rsidRPr="00BD4834" w:rsidRDefault="00D82DCE" w:rsidP="00BD48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L. 170/2010, </w:t>
      </w:r>
      <w:r w:rsidR="00920174" w:rsidRPr="00920174">
        <w:rPr>
          <w:rFonts w:ascii="Arial" w:hAnsi="Arial" w:cs="Arial"/>
          <w:b/>
          <w:bCs/>
          <w:sz w:val="22"/>
          <w:szCs w:val="22"/>
        </w:rPr>
        <w:t>D.M. 27/12/2012</w:t>
      </w:r>
      <w:r>
        <w:rPr>
          <w:rFonts w:ascii="Arial" w:hAnsi="Arial" w:cs="Arial"/>
          <w:b/>
          <w:bCs/>
          <w:sz w:val="22"/>
          <w:szCs w:val="22"/>
        </w:rPr>
        <w:t>, C.M. 06/03/2013</w:t>
      </w:r>
      <w:r w:rsidR="00920174" w:rsidRPr="00920174">
        <w:rPr>
          <w:rFonts w:ascii="Arial" w:hAnsi="Arial" w:cs="Arial"/>
          <w:b/>
          <w:bCs/>
          <w:sz w:val="22"/>
          <w:szCs w:val="22"/>
        </w:rPr>
        <w:t xml:space="preserve"> *</w:t>
      </w:r>
    </w:p>
    <w:p w:rsidR="00920174" w:rsidRDefault="00920174" w:rsidP="00920174">
      <w:pPr>
        <w:rPr>
          <w:rFonts w:ascii="Arial" w:hAnsi="Arial" w:cs="Arial"/>
          <w:sz w:val="28"/>
          <w:szCs w:val="28"/>
        </w:rPr>
      </w:pPr>
    </w:p>
    <w:p w:rsidR="006965BE" w:rsidRDefault="006965BE" w:rsidP="006965BE">
      <w:pPr>
        <w:suppressAutoHyphens w:val="0"/>
        <w:rPr>
          <w:rFonts w:ascii="Arial" w:hAnsi="Arial" w:cs="Arial"/>
          <w:sz w:val="22"/>
          <w:szCs w:val="22"/>
        </w:rPr>
      </w:pPr>
    </w:p>
    <w:p w:rsidR="00762480" w:rsidRPr="00CA2186" w:rsidRDefault="00762480" w:rsidP="0076248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Scuola: </w:t>
      </w:r>
    </w:p>
    <w:p w:rsidR="00762480" w:rsidRPr="00CA2186" w:rsidRDefault="00762480" w:rsidP="00762480">
      <w:pPr>
        <w:spacing w:line="480" w:lineRule="auto"/>
        <w:rPr>
          <w:rFonts w:ascii="Arial" w:hAnsi="Arial" w:cs="Arial"/>
          <w:b/>
        </w:rPr>
      </w:pPr>
      <w:r w:rsidRPr="00CA2186">
        <w:rPr>
          <w:rFonts w:ascii="Arial" w:hAnsi="Arial" w:cs="Arial"/>
          <w:b/>
        </w:rPr>
        <w:t xml:space="preserve">Classe: </w:t>
      </w:r>
    </w:p>
    <w:p w:rsidR="00762480" w:rsidRDefault="00762480" w:rsidP="00762480">
      <w:pPr>
        <w:spacing w:line="480" w:lineRule="auto"/>
        <w:rPr>
          <w:rFonts w:ascii="Arial" w:hAnsi="Arial" w:cs="Arial"/>
          <w:b/>
        </w:rPr>
      </w:pPr>
      <w:r w:rsidRPr="00CA2186">
        <w:rPr>
          <w:rFonts w:ascii="Arial" w:hAnsi="Arial" w:cs="Arial"/>
          <w:b/>
        </w:rPr>
        <w:t xml:space="preserve">Alunno: </w:t>
      </w:r>
    </w:p>
    <w:p w:rsidR="00762480" w:rsidRDefault="00762480" w:rsidP="00762480">
      <w:pPr>
        <w:spacing w:line="480" w:lineRule="auto"/>
        <w:rPr>
          <w:rFonts w:ascii="Arial" w:hAnsi="Arial" w:cs="Arial"/>
          <w:b/>
        </w:rPr>
      </w:pPr>
    </w:p>
    <w:p w:rsidR="00762480" w:rsidRDefault="00762480" w:rsidP="00762480">
      <w:pPr>
        <w:spacing w:line="480" w:lineRule="auto"/>
        <w:rPr>
          <w:rFonts w:ascii="Arial" w:hAnsi="Arial" w:cs="Arial"/>
          <w:b/>
        </w:rPr>
      </w:pPr>
    </w:p>
    <w:p w:rsidR="00762480" w:rsidRDefault="00762480" w:rsidP="00762480">
      <w:pPr>
        <w:spacing w:line="480" w:lineRule="auto"/>
        <w:rPr>
          <w:rFonts w:ascii="Arial" w:hAnsi="Arial" w:cs="Arial"/>
          <w:b/>
        </w:rPr>
      </w:pPr>
    </w:p>
    <w:p w:rsidR="00762480" w:rsidRPr="00856926" w:rsidRDefault="00762480" w:rsidP="007624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i/>
          <w:sz w:val="28"/>
          <w:szCs w:val="28"/>
        </w:rPr>
      </w:pPr>
      <w:r w:rsidRPr="00856926">
        <w:rPr>
          <w:rFonts w:ascii="Arial" w:hAnsi="Arial" w:cs="Arial"/>
          <w:b/>
          <w:i/>
          <w:sz w:val="28"/>
          <w:szCs w:val="28"/>
        </w:rPr>
        <w:t>PIANO DIDATTICO PERSONALIZZATO</w:t>
      </w:r>
    </w:p>
    <w:p w:rsidR="00762480" w:rsidRPr="00856926" w:rsidRDefault="00762480" w:rsidP="0076248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i/>
          <w:sz w:val="28"/>
          <w:szCs w:val="28"/>
        </w:rPr>
      </w:pPr>
      <w:r w:rsidRPr="00856926">
        <w:rPr>
          <w:rFonts w:ascii="Arial" w:hAnsi="Arial" w:cs="Arial"/>
          <w:b/>
          <w:i/>
          <w:sz w:val="28"/>
          <w:szCs w:val="28"/>
        </w:rPr>
        <w:t>per alunni con Disturbi Specifici di Apprendimento (DSA)</w:t>
      </w:r>
    </w:p>
    <w:p w:rsidR="00762480" w:rsidRDefault="00762480" w:rsidP="00762480">
      <w:pPr>
        <w:pStyle w:val="Default"/>
        <w:ind w:left="284"/>
      </w:pPr>
    </w:p>
    <w:p w:rsidR="00762480" w:rsidRDefault="00762480" w:rsidP="00762480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762480" w:rsidRDefault="00762480" w:rsidP="00762480">
      <w:pPr>
        <w:autoSpaceDE w:val="0"/>
      </w:pPr>
      <w:r>
        <w:rPr>
          <w:rStyle w:val="Caratterenotaapidipagina"/>
          <w:rFonts w:ascii="Calibri" w:hAnsi="Calibri"/>
        </w:rPr>
        <w:footnoteRef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NORMATIVA DI RIFERIMENTO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Legge 517/1977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“</w:t>
      </w:r>
      <w:r>
        <w:rPr>
          <w:rStyle w:val="Enfasigrassetto"/>
          <w:rFonts w:ascii="Calibri" w:hAnsi="Calibri" w:cs="Calibri"/>
          <w:b w:val="0"/>
          <w:bCs w:val="0"/>
          <w:i/>
          <w:iCs/>
          <w:color w:val="000000"/>
          <w:sz w:val="18"/>
          <w:szCs w:val="18"/>
        </w:rPr>
        <w:t>Norme sulla valutazione degli alunni  e sull'abolizione degli esami di riparazione nonché altre norme di modifica dell'ordinamento scolastico”. Integrazione scolastica e individualizzazione degli interventi.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>DPR 275 del 8.03.1999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“Regolamento recante norme in materia di autonomia delle istituzioni scolastiche, ai sensi dell'art. 21 della L. 15 marzo 1997, n. 59 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Legge 53 del 28.03.2003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”Delega al Governo per la definizione delle norme generali sull'istruzione e dei livelli essenziali delle prestazioni in materia di istruzione e formazione professionale”</w:t>
      </w:r>
      <w:r>
        <w:rPr>
          <w:rFonts w:ascii="Calibri" w:hAnsi="Calibri" w:cs="Calibri"/>
          <w:color w:val="000000"/>
          <w:sz w:val="18"/>
          <w:szCs w:val="18"/>
        </w:rPr>
        <w:t xml:space="preserve">, e Decreto legislativo 59 del 19.02.2004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“Definizione delle norme generali relative alla scuola dell'infanzia e al primo ciclo dell'istruzione, a norma dell'articolo 1 della legge 28 marzo 2003, n. 53”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>NOTA MIUR 4089 del 15.06.2010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“Disturbo di deficit di attenzione ed iperattività”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>Legge n. 170 del 08.10.2010 “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Nuove norme in materia di DSA in ambito scolastico</w:t>
      </w:r>
      <w:r>
        <w:rPr>
          <w:rFonts w:ascii="Calibri" w:hAnsi="Calibri" w:cs="Calibri"/>
          <w:color w:val="000000"/>
          <w:sz w:val="18"/>
          <w:szCs w:val="18"/>
        </w:rPr>
        <w:t xml:space="preserve">”, e Decreto MIUR </w:t>
      </w:r>
      <w:r>
        <w:rPr>
          <w:rFonts w:ascii="Calibri" w:hAnsi="Calibri" w:cs="Calibri"/>
          <w:sz w:val="18"/>
          <w:szCs w:val="18"/>
        </w:rPr>
        <w:t xml:space="preserve">5669 </w:t>
      </w:r>
      <w:r>
        <w:rPr>
          <w:rFonts w:ascii="Calibri" w:hAnsi="Calibri" w:cs="Calibri"/>
          <w:color w:val="000000"/>
          <w:sz w:val="18"/>
          <w:szCs w:val="18"/>
        </w:rPr>
        <w:t xml:space="preserve">del 12.07.2011 e Allegato </w:t>
      </w:r>
      <w:r>
        <w:rPr>
          <w:rFonts w:ascii="Calibri" w:hAnsi="Calibri" w:cs="Calibri"/>
          <w:i/>
          <w:color w:val="000000"/>
          <w:sz w:val="18"/>
          <w:szCs w:val="18"/>
        </w:rPr>
        <w:t>“Linee guida per il diritto allo studio degli alunni e degli studenti con disturbi specifici di apprendimento”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color w:val="000000"/>
          <w:sz w:val="18"/>
          <w:szCs w:val="18"/>
        </w:rPr>
        <w:tab/>
        <w:t>Circolare del 20.03.2012 “Piano Didattico Personalizzato per alunni con ADHD (Disturbo da Deficit di Attenzione e Iperattività)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sz w:val="18"/>
          <w:szCs w:val="18"/>
        </w:rPr>
        <w:tab/>
        <w:t xml:space="preserve">Direttiva Ministeriale del 27.12.2012 </w:t>
      </w:r>
      <w:r>
        <w:rPr>
          <w:rFonts w:ascii="Calibri" w:hAnsi="Calibri" w:cs="Calibri"/>
          <w:i/>
          <w:sz w:val="18"/>
          <w:szCs w:val="18"/>
        </w:rPr>
        <w:t>“Strumenti d’intervento per alunni con bisogni educativi speciali e organizzazione territoriale per l’inclusione scolastica”</w:t>
      </w:r>
    </w:p>
    <w:p w:rsidR="00762480" w:rsidRPr="002F725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sz w:val="18"/>
          <w:szCs w:val="18"/>
        </w:rPr>
        <w:t xml:space="preserve">Circolare n. 8 del 6.03.2013, con la quale il Miur ha fornito </w:t>
      </w:r>
      <w:r>
        <w:rPr>
          <w:rFonts w:ascii="Calibri" w:hAnsi="Calibri" w:cs="Calibri"/>
          <w:i/>
          <w:sz w:val="18"/>
          <w:szCs w:val="18"/>
        </w:rPr>
        <w:t>indicazioni operative</w:t>
      </w:r>
      <w:r>
        <w:rPr>
          <w:rFonts w:ascii="Calibri" w:hAnsi="Calibri" w:cs="Calibri"/>
          <w:sz w:val="18"/>
          <w:szCs w:val="18"/>
        </w:rPr>
        <w:t xml:space="preserve"> per la realizzazione di quanto previsto dalla D.M. Del 27.12.12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>
        <w:rPr>
          <w:rFonts w:ascii="Calibri" w:hAnsi="Calibri" w:cs="Calibri"/>
          <w:sz w:val="18"/>
          <w:szCs w:val="18"/>
        </w:rPr>
        <w:t>DGR n. 714 del 12/07/2021</w:t>
      </w:r>
    </w:p>
    <w:p w:rsidR="00762480" w:rsidRDefault="00762480" w:rsidP="00762480">
      <w:pPr>
        <w:numPr>
          <w:ilvl w:val="0"/>
          <w:numId w:val="27"/>
        </w:numPr>
        <w:autoSpaceDE w:val="0"/>
        <w:jc w:val="both"/>
      </w:pPr>
      <w:r w:rsidRPr="002F7250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Linee guida sulla gestione dei Disturbi Specifici di Apprendimento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pubblicate il 20/01/2021 Istituto Superiore Sanità</w:t>
      </w:r>
    </w:p>
    <w:p w:rsidR="00920174" w:rsidRPr="00920174" w:rsidRDefault="00920174" w:rsidP="006965BE">
      <w:pPr>
        <w:suppressAutoHyphens w:val="0"/>
        <w:rPr>
          <w:rFonts w:ascii="Arial" w:hAnsi="Arial" w:cs="Arial"/>
          <w:b/>
          <w:sz w:val="22"/>
          <w:szCs w:val="22"/>
        </w:rPr>
      </w:pPr>
      <w:r w:rsidRPr="00920174">
        <w:rPr>
          <w:rFonts w:ascii="Arial" w:hAnsi="Arial" w:cs="Arial"/>
          <w:b/>
          <w:sz w:val="22"/>
          <w:szCs w:val="22"/>
        </w:rPr>
        <w:t>DATI GENERALI DELL’ALUNNO</w:t>
      </w:r>
    </w:p>
    <w:p w:rsidR="00920174" w:rsidRPr="00920174" w:rsidRDefault="00920174" w:rsidP="00920174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6441"/>
      </w:tblGrid>
      <w:tr w:rsidR="00920174" w:rsidRPr="00920174" w:rsidTr="00762480">
        <w:trPr>
          <w:trHeight w:val="477"/>
        </w:trPr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441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762480"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LUOGO E DATA DI NASCITA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762480">
        <w:trPr>
          <w:trHeight w:val="321"/>
        </w:trPr>
        <w:tc>
          <w:tcPr>
            <w:tcW w:w="3619" w:type="dxa"/>
          </w:tcPr>
          <w:p w:rsidR="00920174" w:rsidRPr="00920174" w:rsidRDefault="00AE25F8" w:rsidP="00C506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PLESSO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5F8" w:rsidRPr="00920174" w:rsidTr="00762480">
        <w:trPr>
          <w:trHeight w:val="321"/>
        </w:trPr>
        <w:tc>
          <w:tcPr>
            <w:tcW w:w="3619" w:type="dxa"/>
          </w:tcPr>
          <w:p w:rsidR="00AE25F8" w:rsidRDefault="00AE25F8" w:rsidP="00C506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</w:t>
            </w:r>
          </w:p>
          <w:p w:rsidR="00AE25F8" w:rsidRDefault="00AE25F8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</w:tcPr>
          <w:p w:rsidR="00AE25F8" w:rsidRPr="00920174" w:rsidRDefault="00AE25F8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762480">
        <w:trPr>
          <w:trHeight w:val="655"/>
        </w:trPr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INSEGNANTE COORDINATORE DI CLASSE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174" w:rsidRPr="00920174" w:rsidTr="00762480">
        <w:tc>
          <w:tcPr>
            <w:tcW w:w="3619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  <w:r w:rsidRPr="00920174">
              <w:rPr>
                <w:rFonts w:ascii="Arial" w:hAnsi="Arial" w:cs="Arial"/>
                <w:sz w:val="22"/>
                <w:szCs w:val="22"/>
              </w:rPr>
              <w:t>REFERENTE BES</w:t>
            </w:r>
          </w:p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1" w:type="dxa"/>
          </w:tcPr>
          <w:p w:rsidR="00920174" w:rsidRPr="00920174" w:rsidRDefault="00920174" w:rsidP="00C506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538F" w:rsidRPr="00920174" w:rsidRDefault="00E3538F" w:rsidP="00920174">
      <w:pPr>
        <w:autoSpaceDE w:val="0"/>
        <w:rPr>
          <w:rFonts w:ascii="Arial" w:hAnsi="Arial" w:cs="Arial"/>
          <w:b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C441B5" w:rsidRPr="00920174" w:rsidTr="007C1D90">
        <w:trPr>
          <w:trHeight w:val="165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1B5" w:rsidRPr="00502276" w:rsidRDefault="00C441B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41B5" w:rsidRDefault="00BD4834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27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AE25F8">
              <w:rPr>
                <w:rFonts w:ascii="Arial" w:hAnsi="Arial" w:cs="Arial"/>
                <w:b/>
                <w:bCs/>
                <w:sz w:val="22"/>
                <w:szCs w:val="22"/>
              </w:rPr>
              <w:t>iagnosi</w:t>
            </w:r>
          </w:p>
          <w:p w:rsidR="00762480" w:rsidRPr="00502276" w:rsidRDefault="00762480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41B5" w:rsidRPr="00502276" w:rsidRDefault="00C441B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74" w:rsidRPr="00502276" w:rsidRDefault="0092017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480" w:rsidRPr="00856926" w:rsidRDefault="00762480" w:rsidP="0076248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69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Diagnosi </w:t>
            </w:r>
          </w:p>
          <w:p w:rsidR="00762480" w:rsidRPr="00AE25F8" w:rsidRDefault="00762480" w:rsidP="00762480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Diagnosi medico specialistica redatta da (ente accreditato che rilascia la certificazione):          </w:t>
            </w:r>
          </w:p>
          <w:p w:rsidR="00762480" w:rsidRPr="00AE25F8" w:rsidRDefault="00762480" w:rsidP="00762480">
            <w:pPr>
              <w:pStyle w:val="Default"/>
              <w:spacing w:line="360" w:lineRule="auto"/>
              <w:ind w:left="284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…………………………………il………………….dott (Psicologo, psicoterapeuta cognitivo comportamentale, neuropsichiatra)………………………………………..</w:t>
            </w:r>
          </w:p>
          <w:p w:rsidR="00502276" w:rsidRDefault="00502276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276" w:rsidRPr="00502276" w:rsidRDefault="00502276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81"/>
        <w:tblW w:w="9918" w:type="dxa"/>
        <w:tblLook w:val="04A0"/>
      </w:tblPr>
      <w:tblGrid>
        <w:gridCol w:w="3539"/>
        <w:gridCol w:w="6379"/>
      </w:tblGrid>
      <w:tr w:rsidR="00762480" w:rsidTr="00AE25F8">
        <w:tc>
          <w:tcPr>
            <w:tcW w:w="3539" w:type="dxa"/>
          </w:tcPr>
          <w:p w:rsidR="000A09A2" w:rsidRPr="00AE25F8" w:rsidRDefault="000A09A2" w:rsidP="000A09A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Tipologia del disturbo (dalla diagnosi) </w:t>
            </w:r>
          </w:p>
          <w:p w:rsidR="00762480" w:rsidRPr="00AE25F8" w:rsidRDefault="00762480" w:rsidP="00762480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762480" w:rsidRPr="00815C98" w:rsidRDefault="00762480" w:rsidP="00762480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09A2" w:rsidRPr="00AE25F8" w:rsidRDefault="000A09A2" w:rsidP="000A09A2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□ </w:t>
            </w:r>
            <w:r w:rsidRPr="00AE25F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Dislessia </w:t>
            </w: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di grado □ lieve □ medio □ severo </w:t>
            </w:r>
          </w:p>
          <w:p w:rsidR="000A09A2" w:rsidRPr="00AE25F8" w:rsidRDefault="000A09A2" w:rsidP="000A09A2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□ </w:t>
            </w:r>
            <w:r w:rsidRPr="00AE25F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Disgrafia </w:t>
            </w: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di grado □ lieve □ medio □ severo </w:t>
            </w:r>
          </w:p>
          <w:p w:rsidR="000A09A2" w:rsidRPr="00AE25F8" w:rsidRDefault="000A09A2" w:rsidP="000A09A2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□ </w:t>
            </w:r>
            <w:r w:rsidRPr="00AE25F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Disortografia </w:t>
            </w: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di grado □ lieve □ medio □ severo </w:t>
            </w:r>
          </w:p>
          <w:p w:rsidR="000A09A2" w:rsidRPr="00AE25F8" w:rsidRDefault="000A09A2" w:rsidP="000A09A2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□ </w:t>
            </w:r>
            <w:r w:rsidRPr="00AE25F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Discalculia </w:t>
            </w: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 xml:space="preserve">di grado □ lieve □ medio □ severo </w:t>
            </w:r>
          </w:p>
          <w:p w:rsidR="000A09A2" w:rsidRPr="00856926" w:rsidRDefault="000A09A2" w:rsidP="000A09A2">
            <w:pPr>
              <w:pStyle w:val="Default"/>
              <w:spacing w:line="360" w:lineRule="auto"/>
              <w:ind w:left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F8">
              <w:rPr>
                <w:rFonts w:ascii="Arial" w:hAnsi="Arial" w:cs="Arial"/>
                <w:color w:val="auto"/>
                <w:sz w:val="22"/>
                <w:szCs w:val="22"/>
              </w:rPr>
              <w:t>□ ……………………………………………………..</w:t>
            </w:r>
          </w:p>
          <w:p w:rsidR="00762480" w:rsidRPr="00815C98" w:rsidRDefault="00762480" w:rsidP="00762480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174" w:rsidRDefault="00920174" w:rsidP="00920174">
      <w:pPr>
        <w:pStyle w:val="Paragrafoelenco"/>
        <w:autoSpaceDE w:val="0"/>
        <w:jc w:val="both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-29"/>
        <w:tblW w:w="9918" w:type="dxa"/>
        <w:tblLook w:val="04A0"/>
      </w:tblPr>
      <w:tblGrid>
        <w:gridCol w:w="3539"/>
        <w:gridCol w:w="6379"/>
      </w:tblGrid>
      <w:tr w:rsidR="00762480" w:rsidRPr="00815C98" w:rsidTr="00AE25F8">
        <w:tc>
          <w:tcPr>
            <w:tcW w:w="3539" w:type="dxa"/>
            <w:vMerge w:val="restart"/>
          </w:tcPr>
          <w:p w:rsidR="00AE25F8" w:rsidRPr="00815C98" w:rsidRDefault="00AE25F8" w:rsidP="00AE25F8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informazioni desunte dalla diagnosi, dall’osservazione e dai colloqui con la famiglia</w:t>
            </w:r>
          </w:p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>Area affet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15C98">
              <w:rPr>
                <w:rFonts w:ascii="Arial" w:hAnsi="Arial" w:cs="Arial"/>
                <w:b/>
                <w:sz w:val="22"/>
                <w:szCs w:val="22"/>
              </w:rPr>
              <w:t>ivo-relazionale:</w:t>
            </w:r>
          </w:p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480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5F8" w:rsidRPr="00815C98" w:rsidRDefault="00AE25F8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480" w:rsidRPr="00815C98" w:rsidTr="00AE25F8">
        <w:tc>
          <w:tcPr>
            <w:tcW w:w="3539" w:type="dxa"/>
            <w:vMerge/>
          </w:tcPr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>Area cognitiva e funzioni neuropsicologiche:</w:t>
            </w:r>
          </w:p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480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5F8" w:rsidRPr="00815C98" w:rsidRDefault="00AE25F8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480" w:rsidRPr="00815C98" w:rsidTr="00AE25F8">
        <w:tc>
          <w:tcPr>
            <w:tcW w:w="3539" w:type="dxa"/>
            <w:vMerge/>
          </w:tcPr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C98">
              <w:rPr>
                <w:rFonts w:ascii="Arial" w:hAnsi="Arial" w:cs="Arial"/>
                <w:b/>
                <w:sz w:val="22"/>
                <w:szCs w:val="22"/>
              </w:rPr>
              <w:t>Livello di autonomia:</w:t>
            </w:r>
          </w:p>
          <w:p w:rsidR="00762480" w:rsidRPr="00815C98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480" w:rsidRDefault="00762480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5F8" w:rsidRPr="00815C98" w:rsidRDefault="00AE25F8" w:rsidP="000124AA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62480" w:rsidRDefault="00762480" w:rsidP="000A09A2">
      <w:pPr>
        <w:autoSpaceDE w:val="0"/>
        <w:jc w:val="both"/>
        <w:rPr>
          <w:rFonts w:ascii="Arial" w:hAnsi="Arial" w:cs="Arial"/>
        </w:rPr>
      </w:pPr>
    </w:p>
    <w:p w:rsidR="0056437F" w:rsidRDefault="0056437F" w:rsidP="000A09A2">
      <w:pPr>
        <w:autoSpaceDE w:val="0"/>
        <w:jc w:val="both"/>
        <w:rPr>
          <w:rFonts w:ascii="Arial" w:hAnsi="Arial" w:cs="Arial"/>
        </w:rPr>
      </w:pPr>
    </w:p>
    <w:p w:rsidR="0056437F" w:rsidRDefault="0056437F" w:rsidP="000A09A2">
      <w:pPr>
        <w:autoSpaceDE w:val="0"/>
        <w:jc w:val="both"/>
        <w:rPr>
          <w:rFonts w:ascii="Arial" w:hAnsi="Arial" w:cs="Arial"/>
        </w:rPr>
      </w:pPr>
    </w:p>
    <w:p w:rsidR="00AE25F8" w:rsidRPr="000A09A2" w:rsidRDefault="00AE25F8" w:rsidP="000A09A2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130"/>
        <w:tblW w:w="0" w:type="auto"/>
        <w:tblLook w:val="04A0"/>
      </w:tblPr>
      <w:tblGrid>
        <w:gridCol w:w="3794"/>
        <w:gridCol w:w="5670"/>
      </w:tblGrid>
      <w:tr w:rsidR="000A09A2" w:rsidRPr="00815C98" w:rsidTr="000A09A2">
        <w:tc>
          <w:tcPr>
            <w:tcW w:w="3794" w:type="dxa"/>
            <w:vMerge w:val="restart"/>
          </w:tcPr>
          <w:p w:rsidR="000A09A2" w:rsidRPr="00815C98" w:rsidRDefault="0056437F" w:rsidP="0056437F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 educativi e/ riabilitativi extra-scolastici</w:t>
            </w:r>
            <w:r w:rsidR="000A09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Tipologia: </w:t>
            </w:r>
            <w:r>
              <w:rPr>
                <w:rFonts w:ascii="Arial" w:hAnsi="Arial" w:cs="Arial"/>
                <w:i/>
                <w:sz w:val="22"/>
                <w:szCs w:val="22"/>
              </w:rPr>
              <w:t>logopedia, grafo-motricità,supporto psicologico, supporto allo studio</w:t>
            </w:r>
          </w:p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09A2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5F8" w:rsidRPr="00815C98" w:rsidRDefault="00AE25F8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9A2" w:rsidTr="000A09A2">
        <w:tc>
          <w:tcPr>
            <w:tcW w:w="3794" w:type="dxa"/>
            <w:vMerge/>
          </w:tcPr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Tempi:</w:t>
            </w:r>
          </w:p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9A2" w:rsidTr="000A09A2">
        <w:tc>
          <w:tcPr>
            <w:tcW w:w="3794" w:type="dxa"/>
            <w:vMerge/>
          </w:tcPr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0A09A2" w:rsidRPr="00502276" w:rsidRDefault="000A09A2" w:rsidP="000A09A2">
            <w:pPr>
              <w:autoSpaceDE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Modalità di lavoro: </w:t>
            </w:r>
            <w:r>
              <w:rPr>
                <w:rFonts w:ascii="Arial" w:hAnsi="Arial" w:cs="Arial"/>
                <w:i/>
                <w:sz w:val="22"/>
                <w:szCs w:val="22"/>
              </w:rPr>
              <w:t>rafforzamento aree specifiche, tutor compiti casa, rafforzamento autostima, ecc</w:t>
            </w:r>
          </w:p>
          <w:p w:rsidR="000A09A2" w:rsidRPr="00815C98" w:rsidRDefault="000A09A2" w:rsidP="000A09A2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62480" w:rsidRDefault="00762480" w:rsidP="00920174">
      <w:pPr>
        <w:pStyle w:val="Paragrafoelenco"/>
        <w:autoSpaceDE w:val="0"/>
        <w:jc w:val="both"/>
        <w:rPr>
          <w:rFonts w:ascii="Arial" w:hAnsi="Arial" w:cs="Arial"/>
        </w:rPr>
      </w:pPr>
    </w:p>
    <w:p w:rsidR="00C441B5" w:rsidRPr="00920174" w:rsidRDefault="00C441B5" w:rsidP="006965BE">
      <w:pPr>
        <w:rPr>
          <w:rFonts w:ascii="Arial" w:hAnsi="Arial" w:cs="Arial"/>
          <w:b/>
          <w:sz w:val="22"/>
          <w:szCs w:val="22"/>
        </w:rPr>
      </w:pPr>
      <w:r w:rsidRPr="00920174">
        <w:rPr>
          <w:rFonts w:ascii="Arial" w:hAnsi="Arial" w:cs="Arial"/>
          <w:b/>
          <w:sz w:val="22"/>
          <w:szCs w:val="22"/>
        </w:rPr>
        <w:t>DESCRIZIONI DEL FUNZIONAMENTO DELLE ABILITÀ STRUMENTALI</w:t>
      </w:r>
    </w:p>
    <w:p w:rsidR="00394256" w:rsidRPr="00920174" w:rsidRDefault="00394256" w:rsidP="0039425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0"/>
        <w:gridCol w:w="2977"/>
        <w:gridCol w:w="4217"/>
      </w:tblGrid>
      <w:tr w:rsidR="006D3D7B" w:rsidRPr="00920174" w:rsidTr="000A09A2">
        <w:trPr>
          <w:trHeight w:val="500"/>
        </w:trPr>
        <w:tc>
          <w:tcPr>
            <w:tcW w:w="2300" w:type="dxa"/>
            <w:vMerge w:val="restart"/>
          </w:tcPr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LETTURA</w:t>
            </w: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(velocità, correttezza, comprensione)</w:t>
            </w: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E057A" w:rsidRPr="000A09A2" w:rsidRDefault="000E7378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Tipologia del disturbo</w:t>
            </w:r>
          </w:p>
        </w:tc>
        <w:tc>
          <w:tcPr>
            <w:tcW w:w="4217" w:type="dxa"/>
            <w:vAlign w:val="center"/>
          </w:tcPr>
          <w:p w:rsidR="00DE057A" w:rsidRPr="000A09A2" w:rsidRDefault="000A09A2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="00DE057A"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sservazione</w:t>
            </w:r>
          </w:p>
        </w:tc>
      </w:tr>
      <w:tr w:rsidR="006D3D7B" w:rsidRPr="00920174" w:rsidTr="006965BE">
        <w:tc>
          <w:tcPr>
            <w:tcW w:w="2300" w:type="dxa"/>
            <w:vMerge/>
          </w:tcPr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0E7378" w:rsidRPr="00920174" w:rsidRDefault="000E7378" w:rsidP="000E7378">
            <w:pPr>
              <w:ind w:left="7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DE057A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DISLESSIA</w:t>
            </w:r>
          </w:p>
          <w:p w:rsidR="000E7378" w:rsidRPr="00920174" w:rsidRDefault="000E7378" w:rsidP="000E7378">
            <w:pPr>
              <w:ind w:left="7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17" w:type="dxa"/>
          </w:tcPr>
          <w:p w:rsidR="00DE057A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Stentata</w:t>
            </w:r>
          </w:p>
          <w:p w:rsidR="000E7378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Lenta</w:t>
            </w:r>
          </w:p>
          <w:p w:rsidR="000E7378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Con sostituzioni </w:t>
            </w:r>
          </w:p>
          <w:p w:rsidR="000E7378" w:rsidRDefault="000E7378" w:rsidP="006C6D8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Scambio di grafemi simili</w:t>
            </w:r>
          </w:p>
          <w:p w:rsidR="006965BE" w:rsidRDefault="006965BE" w:rsidP="006C6D8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Con incertezze su parole sconosciute o lunghe</w:t>
            </w:r>
          </w:p>
          <w:p w:rsidR="005D75AC" w:rsidRPr="00920174" w:rsidRDefault="005D75AC" w:rsidP="006C6D8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altro</w:t>
            </w:r>
          </w:p>
        </w:tc>
      </w:tr>
      <w:tr w:rsidR="006D3D7B" w:rsidRPr="00920174" w:rsidTr="000A09A2">
        <w:trPr>
          <w:trHeight w:val="494"/>
        </w:trPr>
        <w:tc>
          <w:tcPr>
            <w:tcW w:w="2300" w:type="dxa"/>
            <w:vMerge w:val="restart"/>
          </w:tcPr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SCRITTURA</w:t>
            </w: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(tipologia di errori,  grafia, produzione testi:ideazione, stesura,revisione)</w:t>
            </w: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E057A" w:rsidRPr="000A09A2" w:rsidRDefault="000E7378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Tipologia del disturbo</w:t>
            </w:r>
          </w:p>
        </w:tc>
        <w:tc>
          <w:tcPr>
            <w:tcW w:w="4217" w:type="dxa"/>
            <w:vAlign w:val="center"/>
          </w:tcPr>
          <w:p w:rsidR="00DE057A" w:rsidRPr="000A09A2" w:rsidRDefault="000A09A2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="00DE057A"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sservazione</w:t>
            </w:r>
          </w:p>
        </w:tc>
      </w:tr>
      <w:tr w:rsidR="006D3D7B" w:rsidRPr="00920174" w:rsidTr="006965BE">
        <w:tc>
          <w:tcPr>
            <w:tcW w:w="2300" w:type="dxa"/>
            <w:vMerge/>
          </w:tcPr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0E7378" w:rsidRPr="00920174" w:rsidRDefault="000E7378" w:rsidP="000E7378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0E7378" w:rsidRPr="00920174" w:rsidRDefault="000E7378" w:rsidP="000E7378">
            <w:pPr>
              <w:ind w:left="72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0E7378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DISGRAFIA</w:t>
            </w:r>
          </w:p>
          <w:p w:rsidR="008B655E" w:rsidRDefault="008B655E" w:rsidP="008B655E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Default="008B655E" w:rsidP="008B655E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Default="008B655E" w:rsidP="008B655E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Pr="00920174" w:rsidRDefault="008B655E" w:rsidP="008B655E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Pr="00920174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DISORTOGRAFIA</w:t>
            </w:r>
          </w:p>
          <w:p w:rsidR="000E7378" w:rsidRPr="00920174" w:rsidRDefault="000E7378" w:rsidP="000E7378">
            <w:pPr>
              <w:ind w:left="7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17" w:type="dxa"/>
          </w:tcPr>
          <w:p w:rsidR="00DE057A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Lenta</w:t>
            </w:r>
          </w:p>
          <w:p w:rsidR="006965BE" w:rsidRDefault="006965B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Normale</w:t>
            </w:r>
          </w:p>
          <w:p w:rsidR="006965BE" w:rsidRDefault="006965B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Veloce</w:t>
            </w:r>
          </w:p>
          <w:p w:rsidR="006965BE" w:rsidRPr="00920174" w:rsidRDefault="006965B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Micro o macrografia </w:t>
            </w:r>
            <w:r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(evidenziare)</w:t>
            </w:r>
          </w:p>
          <w:p w:rsidR="000E7378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Solo in stampato maiuscolo</w:t>
            </w:r>
            <w:r w:rsidR="006965B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 minuscolo </w:t>
            </w:r>
            <w:r w:rsidR="006965BE"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(evidenziare)</w:t>
            </w:r>
          </w:p>
          <w:p w:rsidR="00D609DB" w:rsidRPr="00920174" w:rsidRDefault="00D609DB" w:rsidP="00D43717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Errori fonologici</w:t>
            </w:r>
            <w:r w:rsidR="006965B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(scambio grafemi simili: b-p, b-d,f-v, r-l, q-p, a-e, omissioni/aggiunte,</w:t>
            </w:r>
            <w:r w:rsidR="006965BE"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sostituzioni, </w:t>
            </w:r>
            <w:r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inversioni)</w:t>
            </w:r>
          </w:p>
          <w:p w:rsidR="00D609DB" w:rsidRDefault="00D609DB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Errori no</w:t>
            </w:r>
            <w:r w:rsidR="00D43717"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 fonologici </w:t>
            </w:r>
            <w:r w:rsidR="00D43717"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(fusioni illegali,</w:t>
            </w:r>
            <w:r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accenti, raddoppiamenti, scambio di grafema omofono</w:t>
            </w:r>
            <w:r w:rsidR="006965BE"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non omografo</w:t>
            </w:r>
            <w:r w:rsidRPr="006965B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  <w:p w:rsidR="006965BE" w:rsidRDefault="008B655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Errori fonetici </w:t>
            </w:r>
            <w:r w:rsidRPr="008B655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(analisi percettiva del suono, es. omissioni/aggiunta doppie e accenti)</w:t>
            </w:r>
          </w:p>
          <w:p w:rsidR="008B655E" w:rsidRPr="006965BE" w:rsidRDefault="008B655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Errori ortografici</w:t>
            </w:r>
          </w:p>
          <w:p w:rsidR="00D609DB" w:rsidRDefault="00D43717" w:rsidP="00D43717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</w:t>
            </w:r>
            <w:r w:rsidR="00D609DB"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grammaticali,  sintattiche e lessicali</w:t>
            </w:r>
          </w:p>
          <w:p w:rsidR="008B655E" w:rsidRPr="00920174" w:rsidRDefault="008B655E" w:rsidP="008B655E">
            <w:pPr>
              <w:ind w:left="643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Pr="008B655E" w:rsidRDefault="00D609DB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a </w:t>
            </w:r>
            <w:r w:rsidR="008B655E">
              <w:rPr>
                <w:rFonts w:ascii="Arial" w:hAnsi="Arial" w:cs="Arial"/>
                <w:bCs/>
                <w:iCs/>
                <w:sz w:val="22"/>
                <w:szCs w:val="22"/>
              </w:rPr>
              <w:t>ideare e progettare</w:t>
            </w: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test</w:t>
            </w:r>
            <w:r w:rsidR="008B655E">
              <w:rPr>
                <w:rFonts w:ascii="Arial" w:hAnsi="Arial" w:cs="Arial"/>
                <w:bCs/>
                <w:iCs/>
                <w:sz w:val="22"/>
                <w:szCs w:val="22"/>
              </w:rPr>
              <w:t>i</w:t>
            </w:r>
          </w:p>
          <w:p w:rsidR="008B655E" w:rsidRPr="008B655E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Difficoltà a comporre test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i</w:t>
            </w:r>
          </w:p>
          <w:p w:rsidR="006965BE" w:rsidRPr="00920174" w:rsidRDefault="006965BE" w:rsidP="006965B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Difficoltà a seguire la dettatura</w:t>
            </w:r>
          </w:p>
          <w:p w:rsidR="006965BE" w:rsidRDefault="006965BE" w:rsidP="006965BE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Difficoltà a copiare dalla lavagna</w:t>
            </w:r>
          </w:p>
          <w:p w:rsidR="000A09A2" w:rsidRPr="00563BBD" w:rsidRDefault="005D75AC" w:rsidP="00563BBD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altro</w:t>
            </w:r>
          </w:p>
        </w:tc>
      </w:tr>
      <w:tr w:rsidR="006D3D7B" w:rsidRPr="00920174" w:rsidTr="000A09A2">
        <w:tc>
          <w:tcPr>
            <w:tcW w:w="2300" w:type="dxa"/>
            <w:vMerge w:val="restart"/>
          </w:tcPr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CALCOLO</w:t>
            </w:r>
          </w:p>
          <w:p w:rsidR="00DE057A" w:rsidRPr="00920174" w:rsidRDefault="007B7FF8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(accuratezza e velocità nel calcolo a mente e scritto</w:t>
            </w:r>
            <w:r w:rsidR="00DE057A" w:rsidRPr="009201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09A2" w:rsidRDefault="000A09A2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E057A" w:rsidRDefault="000E7378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Tipologia del disturbo</w:t>
            </w:r>
          </w:p>
          <w:p w:rsidR="000A09A2" w:rsidRPr="000A09A2" w:rsidRDefault="000A09A2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:rsidR="00DE057A" w:rsidRPr="000A09A2" w:rsidRDefault="000A09A2" w:rsidP="000A09A2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="00DE057A" w:rsidRPr="000A09A2">
              <w:rPr>
                <w:rFonts w:ascii="Arial" w:hAnsi="Arial" w:cs="Arial"/>
                <w:b/>
                <w:iCs/>
                <w:sz w:val="22"/>
                <w:szCs w:val="22"/>
              </w:rPr>
              <w:t>sservazione</w:t>
            </w:r>
          </w:p>
        </w:tc>
      </w:tr>
      <w:tr w:rsidR="006D3D7B" w:rsidRPr="00920174" w:rsidTr="006965BE">
        <w:tc>
          <w:tcPr>
            <w:tcW w:w="2300" w:type="dxa"/>
            <w:vMerge/>
          </w:tcPr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DE057A" w:rsidRPr="00920174" w:rsidRDefault="00DE057A" w:rsidP="006D3D7B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0E7378" w:rsidRPr="00920174" w:rsidRDefault="000E7378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DISCALCULIA</w:t>
            </w:r>
          </w:p>
          <w:p w:rsidR="000E7378" w:rsidRPr="00920174" w:rsidRDefault="000E7378" w:rsidP="000E7378">
            <w:pPr>
              <w:ind w:left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17" w:type="dxa"/>
          </w:tcPr>
          <w:p w:rsidR="00DE057A" w:rsidRPr="00920174" w:rsidRDefault="00D609DB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Difficoltà nel ragionamento logico</w:t>
            </w:r>
          </w:p>
          <w:p w:rsidR="008B655E" w:rsidRDefault="008B655E" w:rsidP="008B655E">
            <w:pPr>
              <w:ind w:left="283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Default="00D609DB" w:rsidP="008B655E">
            <w:pPr>
              <w:ind w:left="283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Errori di proc</w:t>
            </w:r>
            <w:r w:rsidR="008B655E">
              <w:rPr>
                <w:rFonts w:ascii="Arial" w:hAnsi="Arial" w:cs="Arial"/>
                <w:bCs/>
                <w:iCs/>
                <w:sz w:val="22"/>
                <w:szCs w:val="22"/>
              </w:rPr>
              <w:t>essamento numerico:</w:t>
            </w:r>
          </w:p>
          <w:p w:rsidR="008B655E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</w:t>
            </w:r>
            <w:r w:rsidRPr="008B655E">
              <w:rPr>
                <w:rFonts w:ascii="Arial" w:hAnsi="Arial" w:cs="Arial"/>
                <w:bCs/>
                <w:iCs/>
                <w:sz w:val="22"/>
                <w:szCs w:val="22"/>
              </w:rPr>
              <w:t>nel  leggere e scrivere i numeri</w:t>
            </w:r>
          </w:p>
          <w:p w:rsidR="008B655E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Difficoltà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negli aspetti cardinali e ordinali</w:t>
            </w:r>
          </w:p>
          <w:p w:rsidR="005D75AC" w:rsidRDefault="008B655E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Difficoltà </w:t>
            </w:r>
            <w:r w:rsidR="00D609DB" w:rsidRPr="008B655E">
              <w:rPr>
                <w:rFonts w:ascii="Arial" w:hAnsi="Arial" w:cs="Arial"/>
                <w:bCs/>
                <w:iCs/>
                <w:sz w:val="22"/>
                <w:szCs w:val="22"/>
              </w:rPr>
              <w:t>corrispondenza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tra numero e quantità</w:t>
            </w:r>
          </w:p>
          <w:p w:rsidR="005D75AC" w:rsidRDefault="005D75AC" w:rsidP="005D75AC">
            <w:pPr>
              <w:ind w:left="64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B655E" w:rsidRPr="005D75AC" w:rsidRDefault="008B655E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75AC">
              <w:rPr>
                <w:rFonts w:ascii="Arial" w:hAnsi="Arial" w:cs="Arial"/>
                <w:bCs/>
                <w:iCs/>
                <w:sz w:val="22"/>
                <w:szCs w:val="22"/>
              </w:rPr>
              <w:t>Difficoltà nell’incolonnamento</w:t>
            </w:r>
          </w:p>
          <w:p w:rsidR="00D609DB" w:rsidRPr="00920174" w:rsidRDefault="00D609DB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iCs/>
                <w:sz w:val="22"/>
                <w:szCs w:val="22"/>
              </w:rPr>
              <w:t>Difficoltà nell’assimilazione e automatizzazione dei fatti numerici</w:t>
            </w:r>
          </w:p>
          <w:p w:rsidR="00D609DB" w:rsidRDefault="008B655E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nell’uso degli </w:t>
            </w:r>
            <w:r w:rsidR="00D609DB"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algoritmi di base del calcolo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scritto</w:t>
            </w:r>
          </w:p>
          <w:p w:rsidR="008B655E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nell’uso degli </w:t>
            </w: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algoritmi di base del calcolo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 mente</w:t>
            </w:r>
          </w:p>
          <w:p w:rsidR="008B655E" w:rsidRPr="008B655E" w:rsidRDefault="008B655E" w:rsidP="008B655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Difficoltà nella comprensione del testo di un problema</w:t>
            </w:r>
          </w:p>
          <w:p w:rsidR="00D609DB" w:rsidRPr="00920174" w:rsidRDefault="00D609DB" w:rsidP="00647E7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>Difficoltà a pianificare la soluzione di un problema</w:t>
            </w:r>
          </w:p>
          <w:p w:rsidR="00D609DB" w:rsidRPr="00920174" w:rsidRDefault="005D75AC" w:rsidP="008C633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altro</w:t>
            </w:r>
          </w:p>
        </w:tc>
      </w:tr>
      <w:tr w:rsidR="006D3D7B" w:rsidRPr="00920174" w:rsidTr="006965BE">
        <w:tc>
          <w:tcPr>
            <w:tcW w:w="2300" w:type="dxa"/>
            <w:vMerge w:val="restart"/>
          </w:tcPr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DE057A" w:rsidP="00A3651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E057A" w:rsidRPr="00920174" w:rsidRDefault="007F7C4C" w:rsidP="005D75A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ALTRE D</w:t>
            </w:r>
            <w:r w:rsidR="005D75A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IFFICOLTÀ</w:t>
            </w:r>
          </w:p>
        </w:tc>
        <w:tc>
          <w:tcPr>
            <w:tcW w:w="2977" w:type="dxa"/>
          </w:tcPr>
          <w:p w:rsidR="005D75AC" w:rsidRDefault="005D75AC" w:rsidP="005D75AC">
            <w:pPr>
              <w:ind w:left="78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DE057A" w:rsidRPr="005D75AC" w:rsidRDefault="005D75A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75AC">
              <w:rPr>
                <w:rFonts w:ascii="Arial" w:hAnsi="Arial" w:cs="Arial"/>
                <w:bCs/>
                <w:iCs/>
                <w:sz w:val="22"/>
                <w:szCs w:val="22"/>
              </w:rPr>
              <w:t>PROPRIETÀ LINGUISTICA</w:t>
            </w:r>
          </w:p>
        </w:tc>
        <w:tc>
          <w:tcPr>
            <w:tcW w:w="4217" w:type="dxa"/>
          </w:tcPr>
          <w:p w:rsidR="005D75AC" w:rsidRPr="00920174" w:rsidRDefault="005D75A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Difficoltà di esposizione orale</w:t>
            </w:r>
          </w:p>
          <w:p w:rsidR="00DE057A" w:rsidRDefault="005D75A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201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nel ricordare nomi e date</w:t>
            </w:r>
          </w:p>
          <w:p w:rsidR="005D75AC" w:rsidRDefault="005D75A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Difficoltà nel riassumere argomenti</w:t>
            </w:r>
          </w:p>
          <w:p w:rsidR="005D75AC" w:rsidRPr="00920174" w:rsidRDefault="005D75A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altro</w:t>
            </w:r>
          </w:p>
        </w:tc>
      </w:tr>
      <w:tr w:rsidR="006D3D7B" w:rsidRPr="00920174" w:rsidTr="007F7C4C">
        <w:trPr>
          <w:trHeight w:val="1083"/>
        </w:trPr>
        <w:tc>
          <w:tcPr>
            <w:tcW w:w="2300" w:type="dxa"/>
            <w:vMerge/>
          </w:tcPr>
          <w:p w:rsidR="00DE057A" w:rsidRPr="00920174" w:rsidRDefault="00DE057A" w:rsidP="00A3651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D75AC" w:rsidRPr="005D75AC" w:rsidRDefault="005D75AC" w:rsidP="005D75AC">
            <w:pPr>
              <w:ind w:left="785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:rsidR="00DE057A" w:rsidRPr="007F7C4C" w:rsidRDefault="007F7C4C" w:rsidP="00AA37F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LINGUE STRANIERE</w:t>
            </w:r>
          </w:p>
        </w:tc>
        <w:tc>
          <w:tcPr>
            <w:tcW w:w="4217" w:type="dxa"/>
          </w:tcPr>
          <w:p w:rsidR="005D75AC" w:rsidRDefault="005D75AC" w:rsidP="005D75AC">
            <w:pPr>
              <w:ind w:left="78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5D75AC" w:rsidRDefault="007F7C4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Pronuncia difficoltosa</w:t>
            </w:r>
          </w:p>
          <w:p w:rsidR="007F7C4C" w:rsidRDefault="007F7C4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Difficoltà nella scrittura </w:t>
            </w:r>
          </w:p>
          <w:p w:rsidR="007F7C4C" w:rsidRDefault="007F7C4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Difficoltà di acquisizione degli automatismi grammaticali di base</w:t>
            </w:r>
          </w:p>
          <w:p w:rsidR="007F7C4C" w:rsidRDefault="007F7C4C" w:rsidP="007F7C4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Difficoltà di acquisizione nuovo lessico</w:t>
            </w:r>
          </w:p>
          <w:p w:rsidR="007F7C4C" w:rsidRDefault="007F7C4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Notevole differenza tra comprensione del testo scritto e orale</w:t>
            </w:r>
          </w:p>
          <w:p w:rsidR="005D75AC" w:rsidRPr="007F7C4C" w:rsidRDefault="007F7C4C" w:rsidP="005D75A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Notevole differenza tra produzione del testo scritto e orale</w:t>
            </w:r>
          </w:p>
        </w:tc>
      </w:tr>
    </w:tbl>
    <w:p w:rsidR="002D6892" w:rsidRDefault="002D6892" w:rsidP="007F7C4C">
      <w:pPr>
        <w:rPr>
          <w:rFonts w:ascii="Arial" w:hAnsi="Arial" w:cs="Arial"/>
          <w:b/>
          <w:bCs/>
          <w:iCs/>
          <w:sz w:val="20"/>
          <w:szCs w:val="20"/>
        </w:rPr>
      </w:pPr>
    </w:p>
    <w:p w:rsidR="00325BC3" w:rsidRDefault="00325BC3" w:rsidP="007F7C4C">
      <w:pPr>
        <w:rPr>
          <w:rFonts w:ascii="Arial" w:hAnsi="Arial" w:cs="Arial"/>
          <w:b/>
          <w:bCs/>
          <w:iCs/>
          <w:sz w:val="20"/>
          <w:szCs w:val="20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DD2B37">
      <w:pPr>
        <w:rPr>
          <w:rFonts w:ascii="Arial" w:hAnsi="Arial" w:cs="Arial"/>
          <w:b/>
          <w:sz w:val="22"/>
          <w:szCs w:val="22"/>
        </w:rPr>
      </w:pPr>
    </w:p>
    <w:p w:rsidR="00C441B5" w:rsidRPr="00345D34" w:rsidRDefault="00C441B5" w:rsidP="00DD2B37">
      <w:pPr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>CARATTERISTICHE DEL PROCESSO DI APPRENDIMENTO</w:t>
      </w:r>
    </w:p>
    <w:p w:rsidR="00394256" w:rsidRPr="00345D34" w:rsidRDefault="00394256" w:rsidP="008B083F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it-IT"/>
        </w:rPr>
      </w:pPr>
    </w:p>
    <w:p w:rsidR="00F94A0E" w:rsidRPr="00345D34" w:rsidRDefault="00F94A0E">
      <w:pPr>
        <w:autoSpaceDE w:val="0"/>
        <w:rPr>
          <w:rFonts w:ascii="Arial" w:eastAsia="Calibri" w:hAnsi="Arial" w:cs="Arial"/>
          <w:b/>
          <w:bCs/>
          <w:sz w:val="22"/>
          <w:szCs w:val="22"/>
          <w:lang w:eastAsia="it-IT"/>
        </w:rPr>
      </w:pPr>
    </w:p>
    <w:p w:rsidR="000A09A2" w:rsidRPr="00AE25F8" w:rsidRDefault="000A09A2" w:rsidP="00AE25F8">
      <w:pPr>
        <w:pStyle w:val="Default"/>
        <w:spacing w:line="276" w:lineRule="auto"/>
        <w:ind w:left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E25F8">
        <w:rPr>
          <w:rFonts w:ascii="Arial" w:hAnsi="Arial" w:cs="Arial"/>
          <w:b/>
          <w:i/>
          <w:color w:val="auto"/>
          <w:sz w:val="22"/>
          <w:szCs w:val="22"/>
        </w:rPr>
        <w:t xml:space="preserve">Eventualmente desumibili dalla diagnosi o da un’osservazione sistematica dell’alunno </w:t>
      </w:r>
    </w:p>
    <w:p w:rsidR="000A09A2" w:rsidRPr="00AE25F8" w:rsidRDefault="000A09A2" w:rsidP="00AE25F8">
      <w:pPr>
        <w:pStyle w:val="Default"/>
        <w:spacing w:line="360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lentezza ed errori nella lettura cui può conseguire difficoltà nella comprensione del testo; </w:t>
      </w:r>
    </w:p>
    <w:p w:rsidR="000A09A2" w:rsidRPr="00AE25F8" w:rsidRDefault="000A09A2" w:rsidP="00AE25F8">
      <w:pPr>
        <w:pStyle w:val="Default"/>
        <w:spacing w:line="360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:rsidR="000A09A2" w:rsidRPr="00AE25F8" w:rsidRDefault="000A09A2" w:rsidP="00AE25F8">
      <w:pPr>
        <w:pStyle w:val="Default"/>
        <w:spacing w:line="360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>□  difficoltà nell’espressione della lingua scritta. Disortografia e disgrafia;</w:t>
      </w:r>
    </w:p>
    <w:p w:rsidR="000A09A2" w:rsidRPr="00AE25F8" w:rsidRDefault="000A09A2" w:rsidP="00AE25F8">
      <w:pPr>
        <w:pStyle w:val="Default"/>
        <w:spacing w:line="360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difficoltà nel recuperare rapidamente dalla memoria nozioni già acquisite e comprese, cui consegue difficoltà e lentezza nell’esposizione durante le interrogazioni; </w:t>
      </w:r>
    </w:p>
    <w:p w:rsidR="000A09A2" w:rsidRPr="00AE25F8" w:rsidRDefault="000A09A2" w:rsidP="00AE25F8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>□ difficoltà nella lingua straniera (comprensione, lettura e scrittura);</w:t>
      </w:r>
    </w:p>
    <w:p w:rsidR="000A09A2" w:rsidRPr="00AE25F8" w:rsidRDefault="000A09A2" w:rsidP="00AE25F8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>□ scarse capacità di concentrazione prolungata;</w:t>
      </w:r>
    </w:p>
    <w:p w:rsidR="000A09A2" w:rsidRPr="00AE25F8" w:rsidRDefault="000A09A2" w:rsidP="00AE25F8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facile stancabilità e lentezza nei tempi di recupero. </w:t>
      </w:r>
    </w:p>
    <w:p w:rsidR="000A09A2" w:rsidRPr="00AE25F8" w:rsidRDefault="000A09A2" w:rsidP="00AE25F8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0A09A2" w:rsidRPr="00AE25F8" w:rsidRDefault="000A09A2" w:rsidP="00AE25F8">
      <w:pPr>
        <w:pStyle w:val="Default"/>
        <w:spacing w:line="276" w:lineRule="auto"/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>Ementi desunti dall’osservazione in classe:</w:t>
      </w:r>
    </w:p>
    <w:p w:rsidR="000A09A2" w:rsidRPr="00856926" w:rsidRDefault="000A09A2" w:rsidP="000A09A2">
      <w:pPr>
        <w:pStyle w:val="Default"/>
        <w:ind w:left="284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9"/>
      </w:tblGrid>
      <w:tr w:rsidR="000A09A2" w:rsidRPr="00856926" w:rsidTr="000124AA">
        <w:trPr>
          <w:trHeight w:val="277"/>
        </w:trPr>
        <w:tc>
          <w:tcPr>
            <w:tcW w:w="9289" w:type="dxa"/>
          </w:tcPr>
          <w:p w:rsidR="000A09A2" w:rsidRPr="00856926" w:rsidRDefault="000A09A2" w:rsidP="000124A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09A2" w:rsidRPr="00856926" w:rsidTr="000124AA">
        <w:trPr>
          <w:trHeight w:val="277"/>
        </w:trPr>
        <w:tc>
          <w:tcPr>
            <w:tcW w:w="9289" w:type="dxa"/>
          </w:tcPr>
          <w:p w:rsidR="000A09A2" w:rsidRPr="00856926" w:rsidRDefault="000A09A2" w:rsidP="000124A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09A2" w:rsidRPr="00856926" w:rsidRDefault="000A09A2" w:rsidP="000A09A2">
      <w:pPr>
        <w:pStyle w:val="Default"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:rsidR="000A09A2" w:rsidRPr="00AE25F8" w:rsidRDefault="000A09A2" w:rsidP="000A09A2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 xml:space="preserve">Difficoltà nel memorizzare: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tabelline, formule, algoritmi, forme grammaticali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>□ sequenze e procedure</w:t>
      </w:r>
    </w:p>
    <w:p w:rsidR="000A09A2" w:rsidRPr="00AE25F8" w:rsidRDefault="000A09A2" w:rsidP="00AE25F8">
      <w:pPr>
        <w:pStyle w:val="Default"/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categorizzazioni, nomi dei tempi verbali, nomi delle strutture grammaticali italiane e straniere... </w:t>
      </w:r>
    </w:p>
    <w:p w:rsidR="000A09A2" w:rsidRPr="00AE25F8" w:rsidRDefault="000A09A2" w:rsidP="000A09A2">
      <w:pPr>
        <w:pStyle w:val="Default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:rsidR="000A09A2" w:rsidRPr="00AE25F8" w:rsidRDefault="000A09A2" w:rsidP="000A09A2">
      <w:pPr>
        <w:pStyle w:val="Default"/>
        <w:spacing w:line="276" w:lineRule="auto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>Elementi desunti dall’osservazione in classe:</w:t>
      </w:r>
    </w:p>
    <w:p w:rsidR="000A09A2" w:rsidRPr="00AE25F8" w:rsidRDefault="000A09A2" w:rsidP="000A09A2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9"/>
      </w:tblGrid>
      <w:tr w:rsidR="000A09A2" w:rsidRPr="00AE25F8" w:rsidTr="000124AA">
        <w:trPr>
          <w:trHeight w:val="277"/>
        </w:trPr>
        <w:tc>
          <w:tcPr>
            <w:tcW w:w="9289" w:type="dxa"/>
          </w:tcPr>
          <w:p w:rsidR="000A09A2" w:rsidRPr="00AE25F8" w:rsidRDefault="000A09A2" w:rsidP="000124A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09A2" w:rsidRPr="00AE25F8" w:rsidTr="000124AA">
        <w:trPr>
          <w:trHeight w:val="277"/>
        </w:trPr>
        <w:tc>
          <w:tcPr>
            <w:tcW w:w="9289" w:type="dxa"/>
          </w:tcPr>
          <w:p w:rsidR="000A09A2" w:rsidRPr="00AE25F8" w:rsidRDefault="000A09A2" w:rsidP="000124A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0A09A2" w:rsidRPr="00AE25F8" w:rsidRDefault="000A09A2" w:rsidP="000A09A2">
      <w:pPr>
        <w:pStyle w:val="Default"/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0A09A2" w:rsidRPr="00AE25F8" w:rsidRDefault="000A09A2" w:rsidP="000A09A2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 xml:space="preserve">Nello svolgimento di un compito assegnato a scuola: </w:t>
      </w:r>
    </w:p>
    <w:p w:rsidR="000A09A2" w:rsidRPr="00AE25F8" w:rsidRDefault="000A09A2" w:rsidP="000A09A2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>Grado di autonomia</w:t>
      </w:r>
      <w:r w:rsidRPr="00AE25F8">
        <w:rPr>
          <w:rFonts w:ascii="Arial" w:hAnsi="Arial" w:cs="Arial"/>
          <w:color w:val="auto"/>
          <w:sz w:val="22"/>
          <w:szCs w:val="22"/>
        </w:rPr>
        <w:t xml:space="preserve">: □ insufficiente □ scarso □ buono □ ottimo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ricorre all’aiuto dell’insegnante per ulteriori spiegazioni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ricorre all’aiuto di un compagno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AE25F8">
        <w:rPr>
          <w:rFonts w:ascii="Arial" w:hAnsi="Arial" w:cs="Arial"/>
          <w:color w:val="auto"/>
          <w:sz w:val="22"/>
          <w:szCs w:val="22"/>
        </w:rPr>
        <w:t xml:space="preserve">□ utilizza strumenti compensativi </w:t>
      </w:r>
    </w:p>
    <w:p w:rsidR="000A09A2" w:rsidRPr="00AE25F8" w:rsidRDefault="000A09A2" w:rsidP="00AE25F8">
      <w:pPr>
        <w:pStyle w:val="Default"/>
        <w:spacing w:line="360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:rsidR="000A09A2" w:rsidRPr="00AE25F8" w:rsidRDefault="000A09A2" w:rsidP="000A09A2">
      <w:pPr>
        <w:pStyle w:val="Default"/>
        <w:spacing w:line="276" w:lineRule="auto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AE25F8">
        <w:rPr>
          <w:rFonts w:ascii="Arial" w:hAnsi="Arial" w:cs="Arial"/>
          <w:b/>
          <w:bCs/>
          <w:color w:val="auto"/>
          <w:sz w:val="22"/>
          <w:szCs w:val="22"/>
        </w:rPr>
        <w:t>Elementi desunti dall’osservazione in classe:</w:t>
      </w:r>
    </w:p>
    <w:p w:rsidR="000A09A2" w:rsidRPr="00AE25F8" w:rsidRDefault="000A09A2" w:rsidP="000A09A2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6"/>
      </w:tblGrid>
      <w:tr w:rsidR="000A09A2" w:rsidRPr="00856926" w:rsidTr="000A09A2">
        <w:trPr>
          <w:trHeight w:val="277"/>
        </w:trPr>
        <w:tc>
          <w:tcPr>
            <w:tcW w:w="9246" w:type="dxa"/>
          </w:tcPr>
          <w:p w:rsidR="000A09A2" w:rsidRPr="00856926" w:rsidRDefault="000A09A2" w:rsidP="000124A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09A2" w:rsidRPr="00856926" w:rsidTr="000A09A2">
        <w:trPr>
          <w:trHeight w:val="277"/>
        </w:trPr>
        <w:tc>
          <w:tcPr>
            <w:tcW w:w="9246" w:type="dxa"/>
          </w:tcPr>
          <w:p w:rsidR="000A09A2" w:rsidRPr="00856926" w:rsidRDefault="000A09A2" w:rsidP="000124A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09A2" w:rsidRDefault="000A09A2" w:rsidP="000A09A2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0A09A2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0A09A2">
      <w:pPr>
        <w:rPr>
          <w:rFonts w:ascii="Arial" w:hAnsi="Arial" w:cs="Arial"/>
          <w:b/>
          <w:sz w:val="22"/>
          <w:szCs w:val="22"/>
        </w:rPr>
      </w:pPr>
    </w:p>
    <w:p w:rsidR="00AE25F8" w:rsidRDefault="00AE25F8" w:rsidP="000A09A2">
      <w:pPr>
        <w:rPr>
          <w:rFonts w:ascii="Arial" w:hAnsi="Arial" w:cs="Arial"/>
          <w:b/>
          <w:sz w:val="22"/>
          <w:szCs w:val="22"/>
        </w:rPr>
      </w:pPr>
    </w:p>
    <w:p w:rsidR="000A09A2" w:rsidRDefault="000A09A2" w:rsidP="000A09A2">
      <w:pPr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>CARATTERISTICHE COMPORTAMENTALI</w:t>
      </w:r>
    </w:p>
    <w:p w:rsidR="000A09A2" w:rsidRPr="00345D34" w:rsidRDefault="000A09A2" w:rsidP="000A09A2">
      <w:pPr>
        <w:rPr>
          <w:rFonts w:ascii="Arial" w:hAnsi="Arial" w:cs="Arial"/>
          <w:sz w:val="22"/>
          <w:szCs w:val="22"/>
        </w:rPr>
      </w:pPr>
    </w:p>
    <w:p w:rsidR="00345D34" w:rsidRPr="00345D34" w:rsidRDefault="00345D34" w:rsidP="00345D34">
      <w:pPr>
        <w:ind w:left="1440"/>
        <w:rPr>
          <w:rFonts w:ascii="Arial" w:hAnsi="Arial" w:cs="Arial"/>
          <w:sz w:val="22"/>
          <w:szCs w:val="22"/>
        </w:rPr>
      </w:pPr>
    </w:p>
    <w:p w:rsidR="00AE25F8" w:rsidRDefault="00AE25F8" w:rsidP="00345D34">
      <w:pPr>
        <w:rPr>
          <w:rFonts w:ascii="Arial" w:hAnsi="Arial" w:cs="Arial"/>
          <w:b/>
          <w:bCs/>
          <w:sz w:val="22"/>
          <w:szCs w:val="22"/>
        </w:rPr>
        <w:sectPr w:rsidR="00AE25F8" w:rsidSect="0080700D">
          <w:footerReference w:type="even" r:id="rId10"/>
          <w:footerReference w:type="default" r:id="rId11"/>
          <w:pgSz w:w="11906" w:h="16838"/>
          <w:pgMar w:top="568" w:right="1134" w:bottom="1134" w:left="1134" w:header="708" w:footer="1116" w:gutter="0"/>
          <w:cols w:space="708"/>
          <w:docGrid w:linePitch="360"/>
        </w:sect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 xml:space="preserve">Collaborazione e partecipazione 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Relazione con adulti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Relazione con compagni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</w:t>
      </w:r>
    </w:p>
    <w:p w:rsidR="000A09A2" w:rsidRDefault="000A09A2" w:rsidP="00345D34">
      <w:pPr>
        <w:rPr>
          <w:rFonts w:ascii="Arial" w:hAnsi="Arial" w:cs="Arial"/>
          <w:sz w:val="22"/>
          <w:szCs w:val="22"/>
        </w:rPr>
      </w:pPr>
    </w:p>
    <w:p w:rsidR="000A09A2" w:rsidRDefault="000A09A2" w:rsidP="00345D34">
      <w:pPr>
        <w:rPr>
          <w:rFonts w:ascii="Arial" w:hAnsi="Arial" w:cs="Arial"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Accettazione e rispetto delle regole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Rispetto degli impegni e delle responsabilità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ind w:left="720"/>
        <w:rPr>
          <w:rFonts w:ascii="Arial" w:hAnsi="Arial" w:cs="Arial"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Motivazione al lavoro scolastico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Default="00345D34" w:rsidP="00345D34">
      <w:pPr>
        <w:ind w:left="720"/>
        <w:rPr>
          <w:rFonts w:ascii="Arial" w:hAnsi="Arial" w:cs="Arial"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Consapevolezza delle proprie difficoltà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345D34" w:rsidRP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Default="00345D34" w:rsidP="00345D34">
      <w:pPr>
        <w:rPr>
          <w:rFonts w:ascii="Arial" w:hAnsi="Arial" w:cs="Arial"/>
          <w:sz w:val="22"/>
          <w:szCs w:val="22"/>
        </w:rPr>
      </w:pPr>
    </w:p>
    <w:p w:rsidR="00345D34" w:rsidRPr="00AE25F8" w:rsidRDefault="00345D34" w:rsidP="00345D34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>Frequenza scolastica</w:t>
      </w: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Scarsa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Sufficiente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Buona</w:t>
      </w:r>
    </w:p>
    <w:p w:rsidR="00345D34" w:rsidRPr="00345D34" w:rsidRDefault="00345D34" w:rsidP="00345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D34">
        <w:rPr>
          <w:rFonts w:ascii="Arial" w:hAnsi="Arial" w:cs="Arial"/>
          <w:sz w:val="22"/>
          <w:szCs w:val="22"/>
        </w:rPr>
        <w:t>ottima</w:t>
      </w:r>
    </w:p>
    <w:p w:rsidR="00AE25F8" w:rsidRDefault="00AE25F8" w:rsidP="00345D34">
      <w:pPr>
        <w:rPr>
          <w:rFonts w:ascii="Arial" w:hAnsi="Arial" w:cs="Arial"/>
          <w:b/>
          <w:sz w:val="22"/>
          <w:szCs w:val="22"/>
        </w:rPr>
        <w:sectPr w:rsidR="00AE25F8" w:rsidSect="00AE25F8">
          <w:type w:val="continuous"/>
          <w:pgSz w:w="11906" w:h="16838"/>
          <w:pgMar w:top="568" w:right="1134" w:bottom="1134" w:left="1134" w:header="708" w:footer="1116" w:gutter="0"/>
          <w:cols w:num="2" w:space="708"/>
          <w:docGrid w:linePitch="360"/>
        </w:sectPr>
      </w:pPr>
    </w:p>
    <w:p w:rsidR="00345D34" w:rsidRDefault="00345D34" w:rsidP="00345D34">
      <w:pPr>
        <w:rPr>
          <w:rFonts w:ascii="Arial" w:hAnsi="Arial" w:cs="Arial"/>
          <w:b/>
          <w:sz w:val="22"/>
          <w:szCs w:val="22"/>
        </w:rPr>
      </w:pPr>
    </w:p>
    <w:p w:rsidR="000A09A2" w:rsidRDefault="000A09A2" w:rsidP="000A09A2">
      <w:pPr>
        <w:pStyle w:val="Default"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A09A2" w:rsidRPr="00AE25F8" w:rsidRDefault="000A09A2" w:rsidP="00AE25F8">
      <w:pPr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 xml:space="preserve">Punti di forza dell’alunno/a: </w:t>
      </w:r>
    </w:p>
    <w:p w:rsidR="000A09A2" w:rsidRPr="00AE25F8" w:rsidRDefault="000A09A2" w:rsidP="00AE25F8">
      <w:pPr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5F8" w:rsidRDefault="00AE25F8" w:rsidP="00AE25F8">
      <w:pPr>
        <w:spacing w:line="360" w:lineRule="auto"/>
        <w:rPr>
          <w:rFonts w:ascii="Arial" w:hAnsi="Arial" w:cs="Arial"/>
          <w:sz w:val="22"/>
          <w:szCs w:val="22"/>
        </w:rPr>
      </w:pPr>
    </w:p>
    <w:p w:rsidR="00AE25F8" w:rsidRDefault="00AE25F8" w:rsidP="00AE25F8">
      <w:pPr>
        <w:spacing w:line="360" w:lineRule="auto"/>
        <w:rPr>
          <w:rFonts w:ascii="Arial" w:hAnsi="Arial" w:cs="Arial"/>
          <w:sz w:val="22"/>
          <w:szCs w:val="22"/>
        </w:rPr>
      </w:pPr>
    </w:p>
    <w:p w:rsidR="00AE25F8" w:rsidRDefault="00AE25F8" w:rsidP="00AE25F8">
      <w:pPr>
        <w:spacing w:line="360" w:lineRule="auto"/>
        <w:rPr>
          <w:rFonts w:ascii="Arial" w:hAnsi="Arial" w:cs="Arial"/>
          <w:sz w:val="22"/>
          <w:szCs w:val="22"/>
        </w:rPr>
      </w:pPr>
    </w:p>
    <w:p w:rsidR="000A09A2" w:rsidRPr="00AE25F8" w:rsidRDefault="000A09A2" w:rsidP="00AE25F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25F8">
        <w:rPr>
          <w:rFonts w:ascii="Arial" w:hAnsi="Arial" w:cs="Arial"/>
          <w:b/>
          <w:bCs/>
          <w:sz w:val="22"/>
          <w:szCs w:val="22"/>
        </w:rPr>
        <w:t xml:space="preserve">Strategie didattiche da mettere in atto: </w:t>
      </w:r>
    </w:p>
    <w:p w:rsidR="000A09A2" w:rsidRPr="00AE25F8" w:rsidRDefault="000A09A2" w:rsidP="00AE25F8">
      <w:pPr>
        <w:spacing w:line="360" w:lineRule="auto"/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 xml:space="preserve">□ consolidamento didattico individuale </w:t>
      </w:r>
    </w:p>
    <w:p w:rsidR="000A09A2" w:rsidRPr="00AE25F8" w:rsidRDefault="000A09A2" w:rsidP="00AE25F8">
      <w:pPr>
        <w:spacing w:line="360" w:lineRule="auto"/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 xml:space="preserve">□ recupero didattico individuale </w:t>
      </w:r>
    </w:p>
    <w:p w:rsidR="000A09A2" w:rsidRPr="00AE25F8" w:rsidRDefault="000A09A2" w:rsidP="00AE25F8">
      <w:pPr>
        <w:spacing w:line="360" w:lineRule="auto"/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 xml:space="preserve">□ lavoro di gruppo in laboratorio </w:t>
      </w:r>
    </w:p>
    <w:p w:rsidR="000A09A2" w:rsidRPr="00AE25F8" w:rsidRDefault="000A09A2" w:rsidP="00AE25F8">
      <w:pPr>
        <w:spacing w:line="360" w:lineRule="auto"/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 xml:space="preserve">□ lavoro in piccoli gruppi (cooperative learning) </w:t>
      </w:r>
    </w:p>
    <w:p w:rsidR="00AE25F8" w:rsidRPr="0056437F" w:rsidRDefault="000A09A2" w:rsidP="0056437F">
      <w:pPr>
        <w:spacing w:line="360" w:lineRule="auto"/>
        <w:rPr>
          <w:rFonts w:ascii="Arial" w:hAnsi="Arial" w:cs="Arial"/>
          <w:sz w:val="22"/>
          <w:szCs w:val="22"/>
        </w:rPr>
      </w:pPr>
      <w:r w:rsidRPr="00AE25F8">
        <w:rPr>
          <w:rFonts w:ascii="Arial" w:hAnsi="Arial" w:cs="Arial"/>
          <w:sz w:val="22"/>
          <w:szCs w:val="22"/>
        </w:rPr>
        <w:t xml:space="preserve">□ lavoro sulla conoscenza dei disturbi specifici dell’apprendimento (in classe) </w:t>
      </w:r>
    </w:p>
    <w:p w:rsidR="00AE25F8" w:rsidRDefault="00AE25F8" w:rsidP="000A09A2">
      <w:pPr>
        <w:pStyle w:val="Default"/>
        <w:spacing w:line="276" w:lineRule="auto"/>
        <w:ind w:left="709" w:hanging="425"/>
        <w:jc w:val="both"/>
        <w:rPr>
          <w:rFonts w:ascii="Arial" w:hAnsi="Arial" w:cs="Arial"/>
          <w:b/>
          <w:bCs/>
          <w:color w:val="auto"/>
        </w:rPr>
      </w:pPr>
    </w:p>
    <w:p w:rsidR="000A09A2" w:rsidRDefault="000A09A2" w:rsidP="000A09A2">
      <w:pPr>
        <w:pStyle w:val="Default"/>
        <w:spacing w:line="276" w:lineRule="auto"/>
        <w:ind w:left="709" w:hanging="425"/>
        <w:jc w:val="both"/>
        <w:rPr>
          <w:rFonts w:ascii="Arial" w:hAnsi="Arial" w:cs="Arial"/>
          <w:b/>
          <w:bCs/>
          <w:color w:val="auto"/>
        </w:rPr>
      </w:pPr>
      <w:r w:rsidRPr="00CA2186">
        <w:rPr>
          <w:rFonts w:ascii="Arial" w:hAnsi="Arial" w:cs="Arial"/>
          <w:b/>
          <w:bCs/>
          <w:color w:val="auto"/>
        </w:rPr>
        <w:t>Patto di corresponsabilità educativa previs</w:t>
      </w:r>
      <w:r>
        <w:rPr>
          <w:rFonts w:ascii="Arial" w:hAnsi="Arial" w:cs="Arial"/>
          <w:b/>
          <w:bCs/>
          <w:color w:val="auto"/>
        </w:rPr>
        <w:t xml:space="preserve">to dal D.P.R. del 21 novembre 2007, </w:t>
      </w:r>
    </w:p>
    <w:p w:rsidR="000A09A2" w:rsidRPr="00CA2186" w:rsidRDefault="000A09A2" w:rsidP="000A09A2">
      <w:pPr>
        <w:pStyle w:val="Default"/>
        <w:spacing w:line="276" w:lineRule="auto"/>
        <w:ind w:left="709" w:hanging="425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</w:t>
      </w:r>
      <w:r w:rsidRPr="00CA2186">
        <w:rPr>
          <w:rFonts w:ascii="Arial" w:hAnsi="Arial" w:cs="Arial"/>
          <w:b/>
          <w:bCs/>
          <w:color w:val="auto"/>
        </w:rPr>
        <w:t xml:space="preserve">n. 235 </w:t>
      </w:r>
    </w:p>
    <w:p w:rsidR="000A09A2" w:rsidRDefault="000A09A2" w:rsidP="000A09A2">
      <w:pPr>
        <w:pStyle w:val="Default"/>
        <w:ind w:left="567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CA2186">
        <w:rPr>
          <w:rFonts w:ascii="Arial" w:hAnsi="Arial" w:cs="Arial"/>
          <w:bCs/>
          <w:i/>
          <w:color w:val="auto"/>
          <w:sz w:val="20"/>
          <w:szCs w:val="20"/>
        </w:rPr>
        <w:t>In base alla programmazione di classe ogni docente disciplinare specifica di seguito,  facendo riferimento alle tabelle A, B e C le misure dispensative, gli strumenti compensativi, le modalità di verifica e i criteri di valutazione adottati per l’anno scolastico in corso.</w:t>
      </w:r>
    </w:p>
    <w:p w:rsidR="000A09A2" w:rsidRDefault="000A09A2" w:rsidP="000A09A2">
      <w:pPr>
        <w:pStyle w:val="Default"/>
        <w:ind w:left="567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</w:p>
    <w:p w:rsidR="000A09A2" w:rsidRPr="004A38AC" w:rsidRDefault="000A09A2" w:rsidP="000A09A2">
      <w:pPr>
        <w:pStyle w:val="Default"/>
        <w:ind w:left="567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A38AC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Inserire i codici presenti nelle tabelle A, B, C allegate:</w:t>
      </w:r>
    </w:p>
    <w:p w:rsidR="000A09A2" w:rsidRPr="00CA2186" w:rsidRDefault="000A09A2" w:rsidP="000A09A2">
      <w:pPr>
        <w:pStyle w:val="Default"/>
        <w:ind w:left="567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2416"/>
        <w:gridCol w:w="2274"/>
        <w:gridCol w:w="2533"/>
      </w:tblGrid>
      <w:tr w:rsidR="000A09A2" w:rsidRPr="00CA2186" w:rsidTr="000124AA">
        <w:trPr>
          <w:trHeight w:val="973"/>
        </w:trPr>
        <w:tc>
          <w:tcPr>
            <w:tcW w:w="1991" w:type="dxa"/>
            <w:shd w:val="clear" w:color="auto" w:fill="D9D9D9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0A09A2" w:rsidRPr="00CA2186" w:rsidRDefault="000A09A2" w:rsidP="000124AA">
            <w:pPr>
              <w:ind w:left="284"/>
              <w:jc w:val="center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  <w:b/>
                <w:bCs/>
              </w:rPr>
              <w:t>Misure dispensative concordate</w:t>
            </w:r>
          </w:p>
        </w:tc>
        <w:tc>
          <w:tcPr>
            <w:tcW w:w="2274" w:type="dxa"/>
            <w:shd w:val="clear" w:color="auto" w:fill="D9D9D9"/>
            <w:vAlign w:val="center"/>
          </w:tcPr>
          <w:p w:rsidR="000A09A2" w:rsidRPr="00CA2186" w:rsidRDefault="000A09A2" w:rsidP="000124AA">
            <w:pPr>
              <w:ind w:left="284"/>
              <w:jc w:val="center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  <w:b/>
                <w:bCs/>
              </w:rPr>
              <w:t>Strumenti compensativi</w:t>
            </w:r>
          </w:p>
        </w:tc>
        <w:tc>
          <w:tcPr>
            <w:tcW w:w="2533" w:type="dxa"/>
            <w:shd w:val="clear" w:color="auto" w:fill="D9D9D9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  <w:b/>
                <w:bCs/>
              </w:rPr>
              <w:t>Modalità di verifica e</w:t>
            </w:r>
          </w:p>
          <w:p w:rsidR="000A09A2" w:rsidRPr="00CA2186" w:rsidRDefault="000A09A2" w:rsidP="000124AA">
            <w:pPr>
              <w:ind w:left="284"/>
              <w:jc w:val="center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  <w:b/>
                <w:bCs/>
              </w:rPr>
              <w:t>criteri di valutazione</w:t>
            </w:r>
          </w:p>
        </w:tc>
      </w:tr>
      <w:tr w:rsidR="000A09A2" w:rsidRPr="00CA2186" w:rsidTr="000124AA">
        <w:trPr>
          <w:trHeight w:val="478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</w:tr>
      <w:tr w:rsidR="000A09A2" w:rsidRPr="00CA2186" w:rsidTr="000124AA">
        <w:trPr>
          <w:trHeight w:val="478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</w:tc>
      </w:tr>
      <w:tr w:rsidR="000A09A2" w:rsidRPr="00CA2186" w:rsidTr="000124AA">
        <w:trPr>
          <w:trHeight w:val="498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498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478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A09A2" w:rsidRPr="00CA2186" w:rsidTr="000124AA">
        <w:trPr>
          <w:trHeight w:val="91"/>
        </w:trPr>
        <w:tc>
          <w:tcPr>
            <w:tcW w:w="1991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A09A2" w:rsidRPr="00CA2186" w:rsidRDefault="000A09A2" w:rsidP="000124AA">
            <w:pPr>
              <w:pStyle w:val="Default"/>
              <w:spacing w:line="360" w:lineRule="auto"/>
              <w:ind w:left="284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BC59A5" w:rsidRDefault="00BC59A5" w:rsidP="000A09A2">
      <w:pPr>
        <w:rPr>
          <w:rFonts w:ascii="Arial" w:hAnsi="Arial" w:cs="Arial"/>
          <w:sz w:val="40"/>
          <w:szCs w:val="40"/>
        </w:rPr>
      </w:pPr>
    </w:p>
    <w:p w:rsidR="000A09A2" w:rsidRDefault="000A09A2" w:rsidP="000A09A2">
      <w:pPr>
        <w:rPr>
          <w:rFonts w:ascii="Arial" w:hAnsi="Arial" w:cs="Arial"/>
          <w:sz w:val="40"/>
          <w:szCs w:val="40"/>
        </w:rPr>
      </w:pPr>
    </w:p>
    <w:p w:rsidR="000A09A2" w:rsidRDefault="000A09A2" w:rsidP="000A09A2">
      <w:pPr>
        <w:rPr>
          <w:rFonts w:ascii="Arial" w:hAnsi="Arial" w:cs="Arial"/>
          <w:sz w:val="40"/>
          <w:szCs w:val="40"/>
        </w:rPr>
      </w:pPr>
    </w:p>
    <w:p w:rsidR="000A09A2" w:rsidRDefault="000A09A2" w:rsidP="000A09A2">
      <w:pPr>
        <w:rPr>
          <w:rFonts w:ascii="Arial" w:hAnsi="Arial" w:cs="Arial"/>
          <w:sz w:val="40"/>
          <w:szCs w:val="40"/>
        </w:rPr>
      </w:pPr>
    </w:p>
    <w:p w:rsidR="000A09A2" w:rsidRDefault="000A09A2" w:rsidP="000A09A2">
      <w:pPr>
        <w:rPr>
          <w:rFonts w:ascii="Arial" w:hAnsi="Arial" w:cs="Arial"/>
          <w:sz w:val="40"/>
          <w:szCs w:val="40"/>
        </w:rPr>
      </w:pPr>
    </w:p>
    <w:p w:rsidR="000A09A2" w:rsidRPr="000A09A2" w:rsidRDefault="000A09A2" w:rsidP="000A09A2">
      <w:pPr>
        <w:rPr>
          <w:rFonts w:ascii="Arial" w:hAnsi="Arial" w:cs="Arial"/>
          <w:sz w:val="40"/>
          <w:szCs w:val="40"/>
        </w:rPr>
      </w:pPr>
    </w:p>
    <w:p w:rsidR="00055190" w:rsidRPr="00345D34" w:rsidRDefault="00055190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  <w:lang w:eastAsia="it-IT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………………………………………………..</w:t>
      </w: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………………………………………………..</w:t>
      </w:r>
    </w:p>
    <w:p w:rsidR="00105288" w:rsidRPr="00345D34" w:rsidRDefault="00105288" w:rsidP="00BC59A5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105288" w:rsidRPr="00345D34" w:rsidRDefault="00105288" w:rsidP="00E10901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C59A5" w:rsidRPr="00345D34" w:rsidRDefault="00BC59A5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</w:t>
      </w:r>
      <w:r w:rsidR="00055190" w:rsidRPr="00345D34">
        <w:rPr>
          <w:rFonts w:ascii="Arial" w:eastAsia="Calibri" w:hAnsi="Arial" w:cs="Arial"/>
          <w:sz w:val="22"/>
          <w:szCs w:val="22"/>
          <w:lang w:eastAsia="it-IT"/>
        </w:rPr>
        <w:t>…………………………………………</w:t>
      </w:r>
      <w:r w:rsidR="00BB29CB" w:rsidRPr="00345D34">
        <w:rPr>
          <w:rFonts w:ascii="Arial" w:eastAsia="Calibri" w:hAnsi="Arial" w:cs="Arial"/>
          <w:sz w:val="22"/>
          <w:szCs w:val="22"/>
          <w:lang w:eastAsia="it-IT"/>
        </w:rPr>
        <w:t>……..</w:t>
      </w: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B29C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  <w:r w:rsidRPr="00345D34">
        <w:rPr>
          <w:rFonts w:ascii="Arial" w:eastAsia="Calibri" w:hAnsi="Arial" w:cs="Arial"/>
          <w:iCs/>
          <w:sz w:val="22"/>
          <w:szCs w:val="22"/>
          <w:lang w:eastAsia="it-IT"/>
        </w:rPr>
        <w:t>(disciplina o ambito disciplinare)</w:t>
      </w:r>
      <w:r w:rsidRPr="00345D34">
        <w:rPr>
          <w:rFonts w:ascii="Arial" w:eastAsia="Calibri" w:hAnsi="Arial" w:cs="Arial"/>
          <w:sz w:val="22"/>
          <w:szCs w:val="22"/>
          <w:lang w:eastAsia="it-IT"/>
        </w:rPr>
        <w:t>:……………………………………………………………………………………………………………….</w:t>
      </w:r>
    </w:p>
    <w:p w:rsidR="00BB29CB" w:rsidRPr="00345D34" w:rsidRDefault="00BB29CB" w:rsidP="00BB29CB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BC59A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it-IT"/>
        </w:rPr>
      </w:pPr>
    </w:p>
    <w:p w:rsidR="00D43717" w:rsidRPr="00345D34" w:rsidRDefault="00D43717" w:rsidP="00D43717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B29CB" w:rsidRPr="00345D34" w:rsidRDefault="00BB29CB" w:rsidP="00D43717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9927A2" w:rsidRDefault="009927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7"/>
        <w:gridCol w:w="8349"/>
      </w:tblGrid>
      <w:tr w:rsidR="000A09A2" w:rsidRPr="00CA2186" w:rsidTr="000124AA">
        <w:trPr>
          <w:trHeight w:val="821"/>
        </w:trPr>
        <w:tc>
          <w:tcPr>
            <w:tcW w:w="1137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8349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A09A2" w:rsidRDefault="000A09A2" w:rsidP="000124A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186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MISURE DISPENSATIVE </w:t>
            </w:r>
          </w:p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CA2186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(legge 170/10 e linee guida 12/07/11)</w:t>
            </w:r>
          </w:p>
          <w:p w:rsidR="000A09A2" w:rsidRPr="00CA2186" w:rsidRDefault="000A09A2" w:rsidP="000124AA">
            <w:pPr>
              <w:pStyle w:val="Default"/>
              <w:spacing w:line="360" w:lineRule="auto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0A09A2" w:rsidRPr="00CA2186" w:rsidTr="000124AA">
        <w:trPr>
          <w:trHeight w:val="979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0A09A2" w:rsidRPr="00CA2186" w:rsidTr="000124AA">
        <w:trPr>
          <w:trHeight w:val="554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dall’uso del corsivo</w:t>
            </w:r>
          </w:p>
        </w:tc>
      </w:tr>
      <w:tr w:rsidR="000A09A2" w:rsidRPr="00CA2186" w:rsidTr="000124AA">
        <w:trPr>
          <w:trHeight w:val="554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dall’uso dello stampato minuscolo</w:t>
            </w:r>
          </w:p>
        </w:tc>
      </w:tr>
      <w:tr w:rsidR="000A09A2" w:rsidRPr="00CA2186" w:rsidTr="000124AA">
        <w:trPr>
          <w:trHeight w:val="554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dalla scrittura sotto dettatura di testi e/o appunti</w:t>
            </w:r>
          </w:p>
        </w:tc>
      </w:tr>
      <w:tr w:rsidR="000A09A2" w:rsidRPr="00CA2186" w:rsidTr="000124AA">
        <w:trPr>
          <w:trHeight w:val="554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 ricopiare testi o espressioni matematiche dalla lavagna</w:t>
            </w:r>
          </w:p>
        </w:tc>
      </w:tr>
      <w:tr w:rsidR="000A09A2" w:rsidRPr="00CA2186" w:rsidTr="000124AA">
        <w:trPr>
          <w:trHeight w:val="979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0A09A2" w:rsidRPr="00CA2186" w:rsidTr="000124AA">
        <w:trPr>
          <w:trHeight w:val="554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dalla lettura ad alta voce in classe</w:t>
            </w:r>
          </w:p>
        </w:tc>
      </w:tr>
      <w:tr w:rsidR="000A09A2" w:rsidRPr="00CA2186" w:rsidTr="000124AA">
        <w:trPr>
          <w:trHeight w:val="65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dai tempi standard (prevedendo, ove necessario, una riduzione delle consegne senza modificare gli obiettivi)</w:t>
            </w:r>
          </w:p>
        </w:tc>
      </w:tr>
      <w:tr w:rsidR="000A09A2" w:rsidRPr="00CA2186" w:rsidTr="000124AA">
        <w:trPr>
          <w:trHeight w:val="65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 un eccessivo carico di compiti con riadattamento e riduzione delle pagine da studiare, senza modificare gli obiettivi</w:t>
            </w:r>
          </w:p>
        </w:tc>
      </w:tr>
      <w:tr w:rsidR="000A09A2" w:rsidRPr="00CA2186" w:rsidTr="000124AA">
        <w:trPr>
          <w:trHeight w:val="65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dalla sovrapposizione di compiti e interrogazioni delle varie materie evitando possibilmente di richiedere prestazioni nelle ultime ore</w:t>
            </w:r>
          </w:p>
        </w:tc>
      </w:tr>
      <w:tr w:rsidR="000A09A2" w:rsidRPr="00CA2186" w:rsidTr="000124AA">
        <w:trPr>
          <w:trHeight w:val="979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0A09A2" w:rsidRPr="00CA2186" w:rsidTr="000124AA">
        <w:trPr>
          <w:trHeight w:val="1306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Integrazione dei libri di testo con appunti su supporto registrato, digitalizzato o cartaceo stampato (font “</w:t>
            </w:r>
            <w:r w:rsidRPr="00CA2186">
              <w:rPr>
                <w:rFonts w:ascii="Arial" w:hAnsi="Arial" w:cs="Arial"/>
                <w:i/>
                <w:iCs/>
              </w:rPr>
              <w:t>senza grazie”</w:t>
            </w:r>
            <w:r w:rsidRPr="00CA2186">
              <w:rPr>
                <w:rFonts w:ascii="Arial" w:hAnsi="Arial" w:cs="Arial"/>
              </w:rPr>
              <w:t>: Arial, Trebuchet, Verdana carattere 12-14 interlinea 1,5/2) ortografico, sintesi vocale, mappe, schemi, formulari</w:t>
            </w:r>
          </w:p>
        </w:tc>
      </w:tr>
      <w:tr w:rsidR="000A09A2" w:rsidRPr="00CA2186" w:rsidTr="000124AA">
        <w:trPr>
          <w:trHeight w:val="979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Nella videoscrittura rispetto e utilizzo dei criteri di accessibilità: Font “</w:t>
            </w:r>
            <w:r w:rsidRPr="00CA2186">
              <w:rPr>
                <w:rFonts w:ascii="Arial" w:hAnsi="Arial" w:cs="Arial"/>
                <w:i/>
                <w:iCs/>
              </w:rPr>
              <w:t>senza grazie</w:t>
            </w:r>
            <w:r w:rsidRPr="00CA2186">
              <w:rPr>
                <w:rFonts w:ascii="Arial" w:hAnsi="Arial" w:cs="Arial"/>
              </w:rPr>
              <w:t>” (Arial, Trebuchet, Verdana), carattere 14-16, interlinea 1,5/2, spaziatura espansa, testo non giustificato.</w:t>
            </w:r>
          </w:p>
        </w:tc>
      </w:tr>
      <w:tr w:rsidR="000A09A2" w:rsidRPr="00CA2186" w:rsidTr="000124AA">
        <w:trPr>
          <w:trHeight w:val="65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Elasticità nella richiesta di esecuzione dei compiti a casa, per i quali si cercherà di istituire un produttivo rapporto scuola-famiglia (tutor)</w:t>
            </w:r>
          </w:p>
        </w:tc>
      </w:tr>
      <w:tr w:rsidR="000A09A2" w:rsidRPr="00CA2186" w:rsidTr="000124AA">
        <w:trPr>
          <w:trHeight w:val="1306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8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Altro______________________________________________________________________________________________________________________________</w:t>
            </w:r>
          </w:p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0A09A2" w:rsidRPr="00CA2186" w:rsidRDefault="000A09A2" w:rsidP="000A09A2">
      <w:pPr>
        <w:spacing w:line="360" w:lineRule="auto"/>
        <w:ind w:left="284"/>
        <w:rPr>
          <w:rFonts w:ascii="Arial" w:hAnsi="Arial" w:cs="Arial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4"/>
        <w:gridCol w:w="8402"/>
      </w:tblGrid>
      <w:tr w:rsidR="000A09A2" w:rsidRPr="00CA2186" w:rsidTr="000124AA">
        <w:trPr>
          <w:trHeight w:val="1032"/>
        </w:trPr>
        <w:tc>
          <w:tcPr>
            <w:tcW w:w="1144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72"/>
                <w:szCs w:val="72"/>
              </w:rPr>
              <w:t>B</w:t>
            </w:r>
          </w:p>
        </w:tc>
        <w:tc>
          <w:tcPr>
            <w:tcW w:w="8402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0A09A2" w:rsidRPr="00CA2186" w:rsidRDefault="000A09A2" w:rsidP="00012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STRUMENTI COMPENSATIVI</w:t>
            </w:r>
          </w:p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0A09A2" w:rsidRPr="00CA2186" w:rsidTr="000124AA">
        <w:trPr>
          <w:trHeight w:val="885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</w:tr>
      <w:tr w:rsidR="000A09A2" w:rsidRPr="00CA2186" w:rsidTr="000124AA">
        <w:trPr>
          <w:trHeight w:val="59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del computer fornito di stampante e scanner con OCR per digitalizzare i testi cartacei</w:t>
            </w:r>
          </w:p>
        </w:tc>
      </w:tr>
      <w:tr w:rsidR="000A09A2" w:rsidRPr="00CA2186" w:rsidTr="000124AA">
        <w:trPr>
          <w:trHeight w:val="59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della sintesi vocale in scrittura e lettura (se disponibile, anche per le lingue straniere)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risorse audio (file audio digitali, audiolibri…).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del registratore digitale per uso autonomo</w:t>
            </w:r>
          </w:p>
        </w:tc>
      </w:tr>
      <w:tr w:rsidR="000A09A2" w:rsidRPr="00CA2186" w:rsidTr="000124AA">
        <w:trPr>
          <w:trHeight w:val="59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libri e documenti digitali per lo studio o di testi digitalizzati con OCR</w:t>
            </w:r>
          </w:p>
        </w:tc>
      </w:tr>
      <w:tr w:rsidR="000A09A2" w:rsidRPr="00CA2186" w:rsidTr="000124AA">
        <w:trPr>
          <w:trHeight w:val="885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0A09A2" w:rsidRPr="00CA2186" w:rsidTr="000124AA">
        <w:trPr>
          <w:trHeight w:val="885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</w:tr>
      <w:tr w:rsidR="000A09A2" w:rsidRPr="00CA2186" w:rsidTr="000124AA">
        <w:trPr>
          <w:trHeight w:val="872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tavole, elaborate dal docente e/o dall’alunno, di matematica (es. formulari…) e di schemi e/o mappe delle varie discipline scientifiche come supporto durante compiti e verifiche</w:t>
            </w:r>
          </w:p>
        </w:tc>
      </w:tr>
      <w:tr w:rsidR="000A09A2" w:rsidRPr="00CA2186" w:rsidTr="000124AA">
        <w:trPr>
          <w:trHeight w:val="118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diagrammi di flusso delle procedure didattiche</w:t>
            </w:r>
          </w:p>
        </w:tc>
      </w:tr>
      <w:tr w:rsidR="000A09A2" w:rsidRPr="00CA2186" w:rsidTr="000124AA">
        <w:trPr>
          <w:trHeight w:val="885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altri linguaggi e tecniche (ad esempio il linguaggio iconico e i video…) come veicoli che possono sostenere la comprensione dei testi e l’espressione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dizionari digitali su computer (cd rom, risorse on line)</w:t>
            </w:r>
          </w:p>
        </w:tc>
      </w:tr>
      <w:tr w:rsidR="000A09A2" w:rsidRPr="00CA2186" w:rsidTr="000124AA">
        <w:trPr>
          <w:trHeight w:val="59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software didattici e compensativi (free e/o commerciali) specificati nella tabella degli obiettivi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quaderni con righe e/o quadretti speciali</w:t>
            </w:r>
          </w:p>
        </w:tc>
      </w:tr>
      <w:tr w:rsidR="000A09A2" w:rsidRPr="00CA2186" w:rsidTr="000124AA">
        <w:trPr>
          <w:trHeight w:val="50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Utilizzo di impugnatori facili per la corretta impugnatura delle penne</w:t>
            </w:r>
          </w:p>
        </w:tc>
      </w:tr>
      <w:tr w:rsidR="000A09A2" w:rsidRPr="00CA2186" w:rsidTr="000124AA">
        <w:trPr>
          <w:trHeight w:val="1180"/>
        </w:trPr>
        <w:tc>
          <w:tcPr>
            <w:tcW w:w="1144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29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402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Altro______________________________________________________________________________________________________________________________</w:t>
            </w:r>
          </w:p>
          <w:p w:rsidR="000A09A2" w:rsidRPr="00CA2186" w:rsidRDefault="000A09A2" w:rsidP="000124AA">
            <w:pPr>
              <w:pStyle w:val="Default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0A09A2" w:rsidRPr="00CA2186" w:rsidRDefault="000A09A2" w:rsidP="000A09A2">
      <w:pPr>
        <w:spacing w:line="360" w:lineRule="auto"/>
        <w:ind w:left="284"/>
        <w:rPr>
          <w:rFonts w:ascii="Arial" w:hAnsi="Arial" w:cs="Arial"/>
        </w:rPr>
      </w:pPr>
    </w:p>
    <w:p w:rsidR="000A09A2" w:rsidRPr="00CA2186" w:rsidRDefault="000A09A2" w:rsidP="000A09A2">
      <w:pPr>
        <w:spacing w:line="360" w:lineRule="auto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7"/>
        <w:gridCol w:w="8349"/>
      </w:tblGrid>
      <w:tr w:rsidR="000A09A2" w:rsidRPr="00CA2186" w:rsidTr="000124AA">
        <w:trPr>
          <w:trHeight w:val="1123"/>
        </w:trPr>
        <w:tc>
          <w:tcPr>
            <w:tcW w:w="1137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72"/>
                <w:szCs w:val="72"/>
              </w:rPr>
              <w:t>C</w:t>
            </w:r>
          </w:p>
        </w:tc>
        <w:tc>
          <w:tcPr>
            <w:tcW w:w="8349" w:type="dxa"/>
            <w:shd w:val="clear" w:color="auto" w:fill="BFBFBF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CA2186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Modalità di verifica e criteri di valutazione</w:t>
            </w:r>
          </w:p>
          <w:p w:rsidR="000A09A2" w:rsidRPr="00CA2186" w:rsidRDefault="000A09A2" w:rsidP="000124AA">
            <w:pPr>
              <w:pStyle w:val="Default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CA2186">
              <w:rPr>
                <w:rFonts w:ascii="Arial" w:hAnsi="Arial" w:cs="Arial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0A09A2" w:rsidRPr="00CA2186" w:rsidTr="000124AA">
        <w:trPr>
          <w:trHeight w:val="708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Dispensa dai tempi standard (prevedendo, ove necessario, una riduzione delle consegne senza modificare gli obiettivi)</w:t>
            </w:r>
          </w:p>
        </w:tc>
      </w:tr>
      <w:tr w:rsidR="000A09A2" w:rsidRPr="00CA2186" w:rsidTr="000124AA">
        <w:trPr>
          <w:trHeight w:val="106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0A09A2" w:rsidRPr="00CA2186" w:rsidTr="000124AA">
        <w:trPr>
          <w:trHeight w:val="106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0A09A2" w:rsidRPr="00CA2186" w:rsidTr="000124AA">
        <w:trPr>
          <w:trHeight w:val="69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Accordo sui tempi e sui modi delle interrogazioni su parti limitate e concordate del programma, evitando di spostare le date fissate</w:t>
            </w:r>
          </w:p>
        </w:tc>
      </w:tr>
      <w:tr w:rsidR="000A09A2" w:rsidRPr="00CA2186" w:rsidTr="000124AA">
        <w:trPr>
          <w:trHeight w:val="708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Nelle verifiche, riduzione e adattamento del numero degli esercizi senza modificare gli obiettivi non considerando errori ortografici</w:t>
            </w:r>
          </w:p>
        </w:tc>
      </w:tr>
      <w:tr w:rsidR="000A09A2" w:rsidRPr="00CA2186" w:rsidTr="000124AA">
        <w:trPr>
          <w:trHeight w:val="106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</w:tr>
      <w:tr w:rsidR="000A09A2" w:rsidRPr="00CA2186" w:rsidTr="000124AA">
        <w:trPr>
          <w:trHeight w:val="708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0A09A2" w:rsidRPr="00CA2186" w:rsidTr="000124AA">
        <w:trPr>
          <w:trHeight w:val="106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0A09A2" w:rsidRPr="00CA2186" w:rsidTr="000124AA">
        <w:trPr>
          <w:trHeight w:val="693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Valutazione dei procedimenti e non dei calcoli nella risoluzione dei problemi</w:t>
            </w:r>
          </w:p>
        </w:tc>
      </w:tr>
      <w:tr w:rsidR="000A09A2" w:rsidRPr="00CA2186" w:rsidTr="000124AA">
        <w:trPr>
          <w:trHeight w:val="601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Valutazione del contenuto e non degli errori ortografici</w:t>
            </w:r>
          </w:p>
        </w:tc>
      </w:tr>
      <w:tr w:rsidR="000A09A2" w:rsidRPr="00CA2186" w:rsidTr="000124AA">
        <w:trPr>
          <w:trHeight w:val="601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A2186">
              <w:rPr>
                <w:rFonts w:ascii="Arial" w:eastAsia="Calibri" w:hAnsi="Arial" w:cs="Arial"/>
                <w:color w:val="000000"/>
                <w:lang w:eastAsia="en-US"/>
              </w:rPr>
              <w:t>Lingua straniera, valutazione con maggior peso nelle prove orali</w:t>
            </w:r>
          </w:p>
        </w:tc>
      </w:tr>
      <w:tr w:rsidR="000A09A2" w:rsidRPr="00CA2186" w:rsidTr="000124AA">
        <w:trPr>
          <w:trHeight w:val="1432"/>
        </w:trPr>
        <w:tc>
          <w:tcPr>
            <w:tcW w:w="1137" w:type="dxa"/>
            <w:vAlign w:val="center"/>
          </w:tcPr>
          <w:p w:rsidR="000A09A2" w:rsidRPr="00CA2186" w:rsidRDefault="000A09A2" w:rsidP="000A09A2">
            <w:pPr>
              <w:pStyle w:val="Paragrafoelenco"/>
              <w:numPr>
                <w:ilvl w:val="0"/>
                <w:numId w:val="30"/>
              </w:numPr>
              <w:spacing w:line="360" w:lineRule="auto"/>
              <w:ind w:left="28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49" w:type="dxa"/>
            <w:vAlign w:val="center"/>
          </w:tcPr>
          <w:p w:rsidR="000A09A2" w:rsidRPr="00CA2186" w:rsidRDefault="000A09A2" w:rsidP="000124AA">
            <w:pPr>
              <w:pStyle w:val="Default"/>
              <w:ind w:left="284"/>
              <w:rPr>
                <w:rFonts w:ascii="Arial" w:hAnsi="Arial" w:cs="Arial"/>
              </w:rPr>
            </w:pPr>
            <w:r w:rsidRPr="00CA2186">
              <w:rPr>
                <w:rFonts w:ascii="Arial" w:hAnsi="Arial" w:cs="Arial"/>
              </w:rPr>
              <w:t>Altro______________________________________________________________________________________________________________________________</w:t>
            </w:r>
          </w:p>
          <w:p w:rsidR="000A09A2" w:rsidRPr="00CA2186" w:rsidRDefault="000A09A2" w:rsidP="000124AA">
            <w:pPr>
              <w:pStyle w:val="Default"/>
              <w:ind w:left="284"/>
              <w:rPr>
                <w:rFonts w:ascii="Arial" w:hAnsi="Arial" w:cs="Arial"/>
              </w:rPr>
            </w:pPr>
          </w:p>
        </w:tc>
      </w:tr>
    </w:tbl>
    <w:p w:rsidR="000A09A2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0A09A2" w:rsidRPr="00345D34" w:rsidRDefault="000A09A2" w:rsidP="00D43717">
      <w:pPr>
        <w:pStyle w:val="Elenco"/>
        <w:autoSpaceDE w:val="0"/>
        <w:spacing w:after="0"/>
        <w:rPr>
          <w:rFonts w:ascii="Arial" w:hAnsi="Arial" w:cs="Arial"/>
          <w:iCs/>
          <w:sz w:val="22"/>
          <w:szCs w:val="22"/>
        </w:rPr>
      </w:pPr>
    </w:p>
    <w:p w:rsidR="009E35AC" w:rsidRPr="00AE25F8" w:rsidRDefault="00D43717" w:rsidP="00AE25F8">
      <w:pPr>
        <w:rPr>
          <w:rFonts w:ascii="Arial" w:hAnsi="Arial" w:cs="Arial"/>
          <w:i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Pr="00345D34">
        <w:rPr>
          <w:rFonts w:ascii="Arial" w:hAnsi="Arial" w:cs="Arial"/>
          <w:iCs/>
          <w:sz w:val="22"/>
          <w:szCs w:val="22"/>
        </w:rPr>
        <w:softHyphen/>
      </w:r>
      <w:r w:rsidR="008B083F" w:rsidRPr="00345D34">
        <w:rPr>
          <w:rFonts w:ascii="Arial" w:hAnsi="Arial" w:cs="Arial"/>
          <w:bCs/>
          <w:sz w:val="22"/>
          <w:szCs w:val="22"/>
        </w:rPr>
        <w:t>A</w:t>
      </w:r>
      <w:r w:rsidR="009E35AC" w:rsidRPr="00345D34">
        <w:rPr>
          <w:rFonts w:ascii="Arial" w:hAnsi="Arial" w:cs="Arial"/>
          <w:bCs/>
          <w:sz w:val="22"/>
          <w:szCs w:val="22"/>
        </w:rPr>
        <w:t>i sensi degli articoli 2 e 3 del D.L. n°137 del 1/09/2008, convertito con modificazioni dalla L. n° 169 del 30/10/2008” art. 10</w:t>
      </w:r>
    </w:p>
    <w:p w:rsidR="009E35AC" w:rsidRPr="00345D34" w:rsidRDefault="009E35AC" w:rsidP="00295C64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5D34">
        <w:rPr>
          <w:rFonts w:ascii="Arial" w:hAnsi="Arial" w:cs="Arial"/>
          <w:b/>
          <w:sz w:val="22"/>
          <w:szCs w:val="22"/>
        </w:rPr>
        <w:t>Art. 10 Valutazione degli alunni con difficoltà specifica di apprendimento (DSA</w:t>
      </w:r>
      <w:r w:rsidR="00F66E8A">
        <w:rPr>
          <w:rFonts w:ascii="Arial" w:hAnsi="Arial" w:cs="Arial"/>
          <w:b/>
          <w:sz w:val="22"/>
          <w:szCs w:val="22"/>
        </w:rPr>
        <w:t>p</w:t>
      </w:r>
      <w:r w:rsidRPr="00345D34">
        <w:rPr>
          <w:rFonts w:ascii="Arial" w:hAnsi="Arial" w:cs="Arial"/>
          <w:b/>
          <w:sz w:val="22"/>
          <w:szCs w:val="22"/>
        </w:rPr>
        <w:t>)</w:t>
      </w:r>
    </w:p>
    <w:p w:rsidR="009E35AC" w:rsidRPr="00345D34" w:rsidRDefault="009E35AC" w:rsidP="00295C64">
      <w:pPr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45D34">
        <w:rPr>
          <w:rFonts w:ascii="Arial" w:hAnsi="Arial" w:cs="Arial"/>
          <w:bCs/>
          <w:i/>
          <w:iCs/>
          <w:sz w:val="22"/>
          <w:szCs w:val="22"/>
        </w:rPr>
        <w:t>1. Per gli alunni con difficoltà specifiche di apprendimento (DSA</w:t>
      </w:r>
      <w:r w:rsidR="00F66E8A">
        <w:rPr>
          <w:rFonts w:ascii="Arial" w:hAnsi="Arial" w:cs="Arial"/>
          <w:bCs/>
          <w:i/>
          <w:iCs/>
          <w:sz w:val="22"/>
          <w:szCs w:val="22"/>
        </w:rPr>
        <w:t>p</w:t>
      </w:r>
      <w:r w:rsidRPr="00345D34">
        <w:rPr>
          <w:rFonts w:ascii="Arial" w:hAnsi="Arial" w:cs="Arial"/>
          <w:bCs/>
          <w:i/>
          <w:iCs/>
          <w:sz w:val="22"/>
          <w:szCs w:val="22"/>
        </w:rPr>
        <w:t xml:space="preserve">) adeguatamente certificate, la valutazione e la verifica degli apprendimenti, </w:t>
      </w:r>
      <w:r w:rsidRPr="00345D34">
        <w:rPr>
          <w:rFonts w:ascii="Arial" w:hAnsi="Arial" w:cs="Arial"/>
          <w:bCs/>
          <w:i/>
          <w:iCs/>
          <w:sz w:val="22"/>
          <w:szCs w:val="22"/>
          <w:u w:val="single"/>
        </w:rPr>
        <w:t>comprese quelle effettuate in sede di esame conclusivo dei cicli</w:t>
      </w:r>
      <w:r w:rsidRPr="00345D34">
        <w:rPr>
          <w:rFonts w:ascii="Arial" w:hAnsi="Arial" w:cs="Arial"/>
          <w:bCs/>
          <w:i/>
          <w:iCs/>
          <w:sz w:val="22"/>
          <w:szCs w:val="22"/>
        </w:rPr>
        <w:t>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9E35AC" w:rsidRDefault="009E35AC" w:rsidP="00295C64">
      <w:pPr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45D34">
        <w:rPr>
          <w:rFonts w:ascii="Arial" w:hAnsi="Arial" w:cs="Arial"/>
          <w:bCs/>
          <w:i/>
          <w:iCs/>
          <w:sz w:val="22"/>
          <w:szCs w:val="22"/>
        </w:rPr>
        <w:t>2. Nel diploma finale rilasciato al termine degli esami non viene fatta menzione delle modalità di svolgimento e della differenziazione delle prove.</w:t>
      </w:r>
    </w:p>
    <w:p w:rsidR="00034EE8" w:rsidRDefault="00034EE8" w:rsidP="00034EE8">
      <w:pPr>
        <w:keepNext/>
        <w:spacing w:before="240" w:after="60"/>
        <w:rPr>
          <w:color w:val="000000"/>
        </w:rPr>
      </w:pPr>
      <w:r>
        <w:rPr>
          <w:b/>
          <w:i/>
          <w:sz w:val="28"/>
          <w:szCs w:val="28"/>
        </w:rPr>
        <w:t xml:space="preserve">Patto educativo concordato con la famiglia dell’alunno </w:t>
      </w:r>
    </w:p>
    <w:p w:rsidR="00034EE8" w:rsidRPr="00EC5355" w:rsidRDefault="00034EE8" w:rsidP="00034EE8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EC5355">
        <w:rPr>
          <w:color w:val="000000" w:themeColor="text1"/>
        </w:rPr>
        <w:t>Il Consiglio di classe, viste le problematiche rilevate, indicano la validità del Pdp in ……………………………... (3,4 mesi, l’intero anno scolastico).</w:t>
      </w:r>
    </w:p>
    <w:p w:rsidR="00034EE8" w:rsidRPr="00EC5355" w:rsidRDefault="00034EE8" w:rsidP="00034EE8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EC5355">
        <w:rPr>
          <w:color w:val="000000" w:themeColor="text1"/>
        </w:rPr>
        <w:t>Il pdp è soggetto a verifica periodica.</w:t>
      </w:r>
      <w:r>
        <w:rPr>
          <w:color w:val="000000" w:themeColor="text1"/>
        </w:rPr>
        <w:t xml:space="preserve"> Le parti coinvolte si impegnano a rispettare quanto condiviso e concordato nel presente PDP, per il successo formativo dell’alunno. Terminato il periodo relativo all’attivazione del PDP, il percordso dell’launno/a sarà vallutatoe, se necessario, verrà stabilito di proseguire l’attuazione del PDP con o senza modifiche.</w:t>
      </w:r>
    </w:p>
    <w:p w:rsidR="00034EE8" w:rsidRDefault="00034EE8" w:rsidP="00034EE8">
      <w:pPr>
        <w:jc w:val="both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034EE8" w:rsidTr="000124AA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34EE8" w:rsidRPr="008840F9" w:rsidRDefault="00034EE8" w:rsidP="000124AA">
            <w:pPr>
              <w:jc w:val="center"/>
              <w:rPr>
                <w:shd w:val="clear" w:color="auto" w:fill="C6D9F1"/>
              </w:rPr>
            </w:pPr>
            <w:r w:rsidRPr="008840F9">
              <w:rPr>
                <w:b/>
                <w:shd w:val="clear" w:color="auto" w:fill="C6D9F1"/>
              </w:rPr>
              <w:t xml:space="preserve">RAPPORTI CON LA FAMIGLIA </w:t>
            </w:r>
            <w:r w:rsidRPr="008840F9">
              <w:rPr>
                <w:b/>
                <w:i/>
                <w:shd w:val="clear" w:color="auto" w:fill="C6D9F1"/>
              </w:rPr>
              <w:t>( E LO STUDENTE)</w:t>
            </w:r>
          </w:p>
        </w:tc>
      </w:tr>
    </w:tbl>
    <w:p w:rsidR="00034EE8" w:rsidRDefault="00034EE8" w:rsidP="00034EE8">
      <w:pPr>
        <w:jc w:val="both"/>
      </w:pPr>
    </w:p>
    <w:p w:rsidR="00034EE8" w:rsidRDefault="00034EE8" w:rsidP="00034EE8">
      <w:pPr>
        <w:ind w:left="360"/>
        <w:jc w:val="both"/>
      </w:pPr>
      <w:r>
        <w:rPr>
          <w:b/>
        </w:rPr>
        <w:t xml:space="preserve">La famiglia si impegna a 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collaborare con il corpo docente, segnalando eventuali situazioni di disagio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sostenere la motivazione e l’impegno dell’alunno o studente nel lavoro scolastico e nel lavoro a casa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verificare regolarmente lo svolgimento dei compiti assegnati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verificare che vengano portati a scuola i materiali richiesti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incoraggiare l’acquisizione di un sempre maggiore grado di autonomia nella gestione dei tempi di studio, dell’impegno scolastico e delle relazioni con i docenti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considerare non soltanto il significato valutativo, ma anche formativo delle singole discipline</w:t>
      </w:r>
    </w:p>
    <w:p w:rsidR="00034EE8" w:rsidRDefault="00034EE8" w:rsidP="00034EE8">
      <w:pPr>
        <w:jc w:val="both"/>
      </w:pPr>
    </w:p>
    <w:p w:rsidR="00034EE8" w:rsidRDefault="00034EE8" w:rsidP="00034EE8">
      <w:pPr>
        <w:jc w:val="both"/>
      </w:pPr>
      <w:r>
        <w:rPr>
          <w:b/>
        </w:rPr>
        <w:t>SOLO PER LA SCUOLA SECONDARIA DI I GRADO</w:t>
      </w:r>
    </w:p>
    <w:p w:rsidR="00034EE8" w:rsidRDefault="00034EE8" w:rsidP="00034EE8">
      <w:pPr>
        <w:spacing w:before="60"/>
        <w:ind w:left="357"/>
        <w:jc w:val="both"/>
      </w:pPr>
      <w:r>
        <w:rPr>
          <w:b/>
        </w:rPr>
        <w:t xml:space="preserve">L’alunno si impegna a 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 xml:space="preserve">collaborare per il raggiungimento degli obiettivi prefissati 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chiedere aiuto quando si trova in difficoltà</w:t>
      </w:r>
    </w:p>
    <w:p w:rsidR="00034EE8" w:rsidRDefault="00034EE8" w:rsidP="00034EE8">
      <w:pPr>
        <w:ind w:left="540" w:hanging="180"/>
        <w:jc w:val="both"/>
      </w:pPr>
      <w:r>
        <w:t>-</w:t>
      </w:r>
      <w:r>
        <w:tab/>
        <w:t>fornire a docenti le informazioni che possono contribuire a comprendere le proprie difficoltà e le modalità per superarle</w:t>
      </w:r>
    </w:p>
    <w:p w:rsidR="00034EE8" w:rsidRDefault="00034EE8" w:rsidP="00034EE8">
      <w:pPr>
        <w:spacing w:before="120"/>
        <w:jc w:val="both"/>
      </w:pPr>
      <w:r>
        <w:t xml:space="preserve">Al fine di evitare problematiche psicologiche che si potrebbero attivare nell’alunno per l’utilizzo degli strumenti compensativi e delle misure dispensative, </w:t>
      </w:r>
      <w:r>
        <w:rPr>
          <w:b/>
        </w:rPr>
        <w:t>si autorizza</w:t>
      </w:r>
      <w:r>
        <w:t xml:space="preserve"> il coordinatore del Team docenti/Consiglio di Classe ad avviare, qualora si rendesse necessario (anche su segnalazione della famiglia), adeguate iniziative per condividere con i compagni di classe le ragioni dell’applicazione degli strumenti e delle misure citate nel presente documento.</w:t>
      </w:r>
    </w:p>
    <w:p w:rsidR="00034EE8" w:rsidRDefault="00034EE8" w:rsidP="00034EE8">
      <w:pPr>
        <w:jc w:val="both"/>
      </w:pPr>
    </w:p>
    <w:p w:rsidR="00034EE8" w:rsidRDefault="00034EE8" w:rsidP="00034EE8">
      <w:pPr>
        <w:jc w:val="both"/>
      </w:pPr>
      <w:r>
        <w:t>Il presente PDP è soggetto a verifiche in itinere durante l’anno scolastico e ad eventuali integrazioni/variazioni concordate fra le parti.</w:t>
      </w:r>
    </w:p>
    <w:p w:rsidR="00034EE8" w:rsidRDefault="00034EE8" w:rsidP="00034EE8">
      <w:pPr>
        <w:jc w:val="both"/>
      </w:pPr>
    </w:p>
    <w:p w:rsidR="00034EE8" w:rsidRDefault="00034EE8" w:rsidP="00034EE8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data………………………………………………………..</w:t>
      </w:r>
    </w:p>
    <w:p w:rsidR="00034EE8" w:rsidRDefault="00034EE8" w:rsidP="00034EE8">
      <w:pPr>
        <w:rPr>
          <w:sz w:val="22"/>
          <w:szCs w:val="22"/>
        </w:rPr>
      </w:pPr>
    </w:p>
    <w:p w:rsidR="00034EE8" w:rsidRDefault="00034EE8" w:rsidP="00034EE8">
      <w:pPr>
        <w:tabs>
          <w:tab w:val="left" w:pos="3240"/>
          <w:tab w:val="left" w:pos="6804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Il Coordinatore di Classe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Genitore/Tutore</w:t>
      </w:r>
    </w:p>
    <w:p w:rsidR="00034EE8" w:rsidRDefault="00034EE8" w:rsidP="00034EE8">
      <w:pPr>
        <w:tabs>
          <w:tab w:val="left" w:pos="3240"/>
          <w:tab w:val="left" w:pos="4140"/>
          <w:tab w:val="left" w:pos="6300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                                              </w:t>
      </w:r>
      <w:r>
        <w:rPr>
          <w:i/>
          <w:sz w:val="22"/>
          <w:szCs w:val="22"/>
        </w:rPr>
        <w:t>…………………………………………………………</w:t>
      </w:r>
      <w:r>
        <w:rPr>
          <w:sz w:val="20"/>
          <w:szCs w:val="20"/>
        </w:rPr>
        <w:t xml:space="preserve">              ……………………………………………………..</w:t>
      </w:r>
    </w:p>
    <w:p w:rsidR="00034EE8" w:rsidRDefault="00034EE8" w:rsidP="00034EE8">
      <w:pPr>
        <w:tabs>
          <w:tab w:val="left" w:pos="3240"/>
          <w:tab w:val="left" w:pos="4140"/>
          <w:tab w:val="left" w:pos="6300"/>
        </w:tabs>
        <w:jc w:val="right"/>
        <w:rPr>
          <w:sz w:val="20"/>
          <w:szCs w:val="20"/>
        </w:rPr>
      </w:pPr>
    </w:p>
    <w:p w:rsidR="00F66E8A" w:rsidRPr="00345D34" w:rsidRDefault="00F66E8A" w:rsidP="00295C64">
      <w:pPr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DD030D" w:rsidRDefault="00DD030D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Pr="00345D34" w:rsidRDefault="00034EE8">
      <w:pPr>
        <w:rPr>
          <w:rFonts w:ascii="Arial" w:hAnsi="Arial" w:cs="Arial"/>
          <w:iCs/>
          <w:sz w:val="22"/>
          <w:szCs w:val="22"/>
        </w:rPr>
      </w:pPr>
    </w:p>
    <w:p w:rsidR="00034EE8" w:rsidRDefault="00034EE8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34EE8" w:rsidRDefault="00034EE8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34EE8" w:rsidRDefault="00034EE8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345D34">
        <w:rPr>
          <w:rFonts w:ascii="Arial" w:hAnsi="Arial" w:cs="Arial"/>
          <w:b/>
          <w:iCs/>
          <w:sz w:val="22"/>
          <w:szCs w:val="22"/>
          <w:u w:val="single"/>
        </w:rPr>
        <w:t>FIRMA DEI DOCENTI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DD030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 w:rsidP="00C52545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345D34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DD030D" w:rsidRPr="00345D34" w:rsidRDefault="00DD030D" w:rsidP="00DD030D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345D34">
        <w:rPr>
          <w:rFonts w:ascii="Arial" w:hAnsi="Arial" w:cs="Arial"/>
          <w:b/>
          <w:iCs/>
          <w:sz w:val="22"/>
          <w:szCs w:val="22"/>
          <w:u w:val="single"/>
        </w:rPr>
        <w:t>FIRMA DEI GENITORI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345D34" w:rsidRDefault="00DD030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345D34">
              <w:rPr>
                <w:rFonts w:ascii="Arial" w:hAnsi="Arial" w:cs="Arial"/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D030D" w:rsidRPr="00345D34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345D34" w:rsidRDefault="00DD030D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345D34" w:rsidRDefault="00DD030D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E76B9" w:rsidRDefault="00C60422" w:rsidP="00DD030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PortoAzzurro</w:t>
      </w:r>
      <w:r w:rsidR="003E76B9" w:rsidRPr="003E76B9">
        <w:rPr>
          <w:rFonts w:ascii="Arial" w:hAnsi="Arial" w:cs="Arial"/>
          <w:i/>
          <w:iCs/>
          <w:sz w:val="22"/>
          <w:szCs w:val="22"/>
        </w:rPr>
        <w:t xml:space="preserve"> </w:t>
      </w:r>
      <w:r w:rsidR="00DD030D" w:rsidRPr="003E76B9">
        <w:rPr>
          <w:rFonts w:ascii="Arial" w:hAnsi="Arial" w:cs="Arial"/>
          <w:i/>
          <w:iCs/>
          <w:sz w:val="22"/>
          <w:szCs w:val="22"/>
        </w:rPr>
        <w:t xml:space="preserve">,                           </w:t>
      </w: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1915C6" w:rsidRPr="00345D34" w:rsidRDefault="001915C6" w:rsidP="00DD030D">
      <w:pPr>
        <w:rPr>
          <w:rFonts w:ascii="Arial" w:hAnsi="Arial" w:cs="Arial"/>
          <w:iCs/>
          <w:sz w:val="22"/>
          <w:szCs w:val="22"/>
        </w:rPr>
      </w:pPr>
    </w:p>
    <w:p w:rsidR="00DD030D" w:rsidRPr="00345D34" w:rsidRDefault="00D535D6" w:rsidP="00D535D6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</w:t>
      </w:r>
      <w:r w:rsidR="00DD030D" w:rsidRPr="00345D34">
        <w:rPr>
          <w:rFonts w:ascii="Arial" w:hAnsi="Arial" w:cs="Arial"/>
          <w:iCs/>
          <w:sz w:val="22"/>
          <w:szCs w:val="22"/>
        </w:rPr>
        <w:t>Il Dirigente Scolastico</w:t>
      </w:r>
    </w:p>
    <w:p w:rsidR="001915C6" w:rsidRPr="00345D34" w:rsidRDefault="001915C6" w:rsidP="001915C6">
      <w:pPr>
        <w:jc w:val="right"/>
        <w:rPr>
          <w:rFonts w:ascii="Arial" w:hAnsi="Arial" w:cs="Arial"/>
          <w:iCs/>
          <w:sz w:val="22"/>
          <w:szCs w:val="22"/>
        </w:rPr>
      </w:pPr>
    </w:p>
    <w:p w:rsidR="00DD030D" w:rsidRPr="00345D34" w:rsidRDefault="00DD030D" w:rsidP="003E76B9">
      <w:pPr>
        <w:ind w:left="4956" w:firstLine="708"/>
        <w:rPr>
          <w:rFonts w:ascii="Arial" w:hAnsi="Arial" w:cs="Arial"/>
          <w:iCs/>
          <w:sz w:val="22"/>
          <w:szCs w:val="22"/>
        </w:rPr>
      </w:pPr>
      <w:r w:rsidRPr="00345D34">
        <w:rPr>
          <w:rFonts w:ascii="Arial" w:hAnsi="Arial" w:cs="Arial"/>
          <w:iCs/>
          <w:sz w:val="22"/>
          <w:szCs w:val="22"/>
        </w:rPr>
        <w:t>……………………………</w:t>
      </w:r>
    </w:p>
    <w:p w:rsidR="001915C6" w:rsidRPr="00345D34" w:rsidRDefault="001915C6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p w:rsidR="00C52545" w:rsidRPr="00345D34" w:rsidRDefault="00C52545" w:rsidP="00DD030D">
      <w:pPr>
        <w:ind w:left="4956" w:firstLine="708"/>
        <w:rPr>
          <w:rFonts w:ascii="Arial" w:hAnsi="Arial" w:cs="Arial"/>
          <w:iCs/>
          <w:sz w:val="22"/>
          <w:szCs w:val="22"/>
        </w:rPr>
      </w:pPr>
    </w:p>
    <w:sectPr w:rsidR="00C52545" w:rsidRPr="00345D34" w:rsidSect="00AE25F8">
      <w:type w:val="continuous"/>
      <w:pgSz w:w="11906" w:h="16838"/>
      <w:pgMar w:top="568" w:right="1134" w:bottom="1134" w:left="1134" w:header="708" w:footer="1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B7" w:rsidRDefault="001E5FB7" w:rsidP="002F560D">
      <w:r>
        <w:separator/>
      </w:r>
    </w:p>
  </w:endnote>
  <w:endnote w:type="continuationSeparator" w:id="0">
    <w:p w:rsidR="001E5FB7" w:rsidRDefault="001E5FB7" w:rsidP="002F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937064497"/>
      <w:docPartObj>
        <w:docPartGallery w:val="Page Numbers (Bottom of Page)"/>
        <w:docPartUnique/>
      </w:docPartObj>
    </w:sdtPr>
    <w:sdtContent>
      <w:p w:rsidR="00762480" w:rsidRDefault="00891B42" w:rsidP="009905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6248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62480" w:rsidRDefault="00762480" w:rsidP="0076248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494310123"/>
      <w:docPartObj>
        <w:docPartGallery w:val="Page Numbers (Bottom of Page)"/>
        <w:docPartUnique/>
      </w:docPartObj>
    </w:sdtPr>
    <w:sdtContent>
      <w:p w:rsidR="00762480" w:rsidRDefault="00891B42" w:rsidP="009905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6248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6042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62480" w:rsidRDefault="00762480" w:rsidP="0076248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B7" w:rsidRDefault="001E5FB7" w:rsidP="002F560D">
      <w:r>
        <w:separator/>
      </w:r>
    </w:p>
  </w:footnote>
  <w:footnote w:type="continuationSeparator" w:id="0">
    <w:p w:rsidR="001E5FB7" w:rsidRDefault="001E5FB7" w:rsidP="002F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multilevel"/>
    <w:tmpl w:val="106AFF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872" w:hanging="360"/>
      </w:pPr>
    </w:lvl>
    <w:lvl w:ilvl="2" w:tentative="1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56DA"/>
    <w:multiLevelType w:val="hybridMultilevel"/>
    <w:tmpl w:val="80C22D5C"/>
    <w:lvl w:ilvl="0" w:tplc="2CD0A2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1154E"/>
    <w:multiLevelType w:val="hybridMultilevel"/>
    <w:tmpl w:val="F1C6F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F10E3"/>
    <w:multiLevelType w:val="hybridMultilevel"/>
    <w:tmpl w:val="2870B1F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D0ED7"/>
    <w:multiLevelType w:val="hybridMultilevel"/>
    <w:tmpl w:val="2ED2793E"/>
    <w:lvl w:ilvl="0" w:tplc="3D10E9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5A7923"/>
    <w:multiLevelType w:val="hybridMultilevel"/>
    <w:tmpl w:val="4364E67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B378D"/>
    <w:multiLevelType w:val="hybridMultilevel"/>
    <w:tmpl w:val="ACF4BA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B5641"/>
    <w:multiLevelType w:val="hybridMultilevel"/>
    <w:tmpl w:val="A62C5DB0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4A362B"/>
    <w:multiLevelType w:val="hybridMultilevel"/>
    <w:tmpl w:val="5B900258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39AE0DF1"/>
    <w:multiLevelType w:val="hybridMultilevel"/>
    <w:tmpl w:val="F9F26BC8"/>
    <w:lvl w:ilvl="0" w:tplc="4BCE7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E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AA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AD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67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09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4E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02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EA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D351D6"/>
    <w:multiLevelType w:val="hybridMultilevel"/>
    <w:tmpl w:val="B8703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1F72A7"/>
    <w:multiLevelType w:val="hybridMultilevel"/>
    <w:tmpl w:val="22E280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94B3D"/>
    <w:multiLevelType w:val="hybridMultilevel"/>
    <w:tmpl w:val="2B303AD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67236"/>
    <w:multiLevelType w:val="hybridMultilevel"/>
    <w:tmpl w:val="1F6A7972"/>
    <w:lvl w:ilvl="0" w:tplc="84D8F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C64CC"/>
    <w:multiLevelType w:val="hybridMultilevel"/>
    <w:tmpl w:val="7CB81440"/>
    <w:lvl w:ilvl="0" w:tplc="2CD0A2F2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03E81"/>
    <w:multiLevelType w:val="hybridMultilevel"/>
    <w:tmpl w:val="4350A5A6"/>
    <w:lvl w:ilvl="0" w:tplc="BE263EE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4F85"/>
    <w:multiLevelType w:val="hybridMultilevel"/>
    <w:tmpl w:val="C268AA5A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6D6B7D0F"/>
    <w:multiLevelType w:val="hybridMultilevel"/>
    <w:tmpl w:val="F9D2B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6A7FA9"/>
    <w:multiLevelType w:val="hybridMultilevel"/>
    <w:tmpl w:val="C2E696C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3"/>
  </w:num>
  <w:num w:numId="5">
    <w:abstractNumId w:val="6"/>
  </w:num>
  <w:num w:numId="6">
    <w:abstractNumId w:val="31"/>
  </w:num>
  <w:num w:numId="7">
    <w:abstractNumId w:val="20"/>
  </w:num>
  <w:num w:numId="8">
    <w:abstractNumId w:val="30"/>
  </w:num>
  <w:num w:numId="9">
    <w:abstractNumId w:val="21"/>
  </w:num>
  <w:num w:numId="10">
    <w:abstractNumId w:val="22"/>
  </w:num>
  <w:num w:numId="11">
    <w:abstractNumId w:val="19"/>
  </w:num>
  <w:num w:numId="12">
    <w:abstractNumId w:val="24"/>
  </w:num>
  <w:num w:numId="13">
    <w:abstractNumId w:val="10"/>
  </w:num>
  <w:num w:numId="14">
    <w:abstractNumId w:val="33"/>
  </w:num>
  <w:num w:numId="15">
    <w:abstractNumId w:val="14"/>
  </w:num>
  <w:num w:numId="16">
    <w:abstractNumId w:val="17"/>
  </w:num>
  <w:num w:numId="17">
    <w:abstractNumId w:val="16"/>
  </w:num>
  <w:num w:numId="18">
    <w:abstractNumId w:val="29"/>
  </w:num>
  <w:num w:numId="19">
    <w:abstractNumId w:val="7"/>
  </w:num>
  <w:num w:numId="20">
    <w:abstractNumId w:val="15"/>
  </w:num>
  <w:num w:numId="21">
    <w:abstractNumId w:val="18"/>
  </w:num>
  <w:num w:numId="22">
    <w:abstractNumId w:val="12"/>
  </w:num>
  <w:num w:numId="23">
    <w:abstractNumId w:val="28"/>
  </w:num>
  <w:num w:numId="24">
    <w:abstractNumId w:val="9"/>
  </w:num>
  <w:num w:numId="25">
    <w:abstractNumId w:val="32"/>
  </w:num>
  <w:num w:numId="26">
    <w:abstractNumId w:val="23"/>
  </w:num>
  <w:num w:numId="27">
    <w:abstractNumId w:val="2"/>
  </w:num>
  <w:num w:numId="28">
    <w:abstractNumId w:val="8"/>
  </w:num>
  <w:num w:numId="29">
    <w:abstractNumId w:val="25"/>
  </w:num>
  <w:num w:numId="30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60D"/>
    <w:rsid w:val="00005A33"/>
    <w:rsid w:val="00016FEE"/>
    <w:rsid w:val="00034EE8"/>
    <w:rsid w:val="000452D3"/>
    <w:rsid w:val="00055190"/>
    <w:rsid w:val="000645A9"/>
    <w:rsid w:val="000733D7"/>
    <w:rsid w:val="0007361E"/>
    <w:rsid w:val="00081B20"/>
    <w:rsid w:val="000A09A2"/>
    <w:rsid w:val="000A0E3C"/>
    <w:rsid w:val="000D4779"/>
    <w:rsid w:val="000E1055"/>
    <w:rsid w:val="000E2118"/>
    <w:rsid w:val="000E7378"/>
    <w:rsid w:val="00103A14"/>
    <w:rsid w:val="00105288"/>
    <w:rsid w:val="0011388C"/>
    <w:rsid w:val="00130FA1"/>
    <w:rsid w:val="0015209E"/>
    <w:rsid w:val="00164003"/>
    <w:rsid w:val="001915C6"/>
    <w:rsid w:val="001B3BAC"/>
    <w:rsid w:val="001B657E"/>
    <w:rsid w:val="001E5FB7"/>
    <w:rsid w:val="00211AC5"/>
    <w:rsid w:val="00231020"/>
    <w:rsid w:val="00241E52"/>
    <w:rsid w:val="00252A0F"/>
    <w:rsid w:val="0029080B"/>
    <w:rsid w:val="002912E1"/>
    <w:rsid w:val="00295C64"/>
    <w:rsid w:val="002D6892"/>
    <w:rsid w:val="002F1E9E"/>
    <w:rsid w:val="002F2C8A"/>
    <w:rsid w:val="002F560D"/>
    <w:rsid w:val="00303A14"/>
    <w:rsid w:val="00313527"/>
    <w:rsid w:val="00325BC3"/>
    <w:rsid w:val="00345AE2"/>
    <w:rsid w:val="00345D34"/>
    <w:rsid w:val="003524CE"/>
    <w:rsid w:val="00352D86"/>
    <w:rsid w:val="00371FC2"/>
    <w:rsid w:val="0038068F"/>
    <w:rsid w:val="00390DBC"/>
    <w:rsid w:val="00394256"/>
    <w:rsid w:val="00397700"/>
    <w:rsid w:val="003D6BF4"/>
    <w:rsid w:val="003E76B9"/>
    <w:rsid w:val="003F001C"/>
    <w:rsid w:val="00407B84"/>
    <w:rsid w:val="00411850"/>
    <w:rsid w:val="004277B6"/>
    <w:rsid w:val="00437D69"/>
    <w:rsid w:val="00440654"/>
    <w:rsid w:val="00471556"/>
    <w:rsid w:val="004D344E"/>
    <w:rsid w:val="004D4368"/>
    <w:rsid w:val="004E172E"/>
    <w:rsid w:val="004F6CB3"/>
    <w:rsid w:val="00502276"/>
    <w:rsid w:val="00513333"/>
    <w:rsid w:val="00522A7B"/>
    <w:rsid w:val="00537333"/>
    <w:rsid w:val="00554A91"/>
    <w:rsid w:val="00563BBD"/>
    <w:rsid w:val="0056437F"/>
    <w:rsid w:val="00595FE8"/>
    <w:rsid w:val="005A78F0"/>
    <w:rsid w:val="005B66DD"/>
    <w:rsid w:val="005C223A"/>
    <w:rsid w:val="005C64A8"/>
    <w:rsid w:val="005D456A"/>
    <w:rsid w:val="005D6FB8"/>
    <w:rsid w:val="005D75AC"/>
    <w:rsid w:val="005E5B93"/>
    <w:rsid w:val="00606F5F"/>
    <w:rsid w:val="0063573A"/>
    <w:rsid w:val="00637DAA"/>
    <w:rsid w:val="00641158"/>
    <w:rsid w:val="00647E71"/>
    <w:rsid w:val="00653854"/>
    <w:rsid w:val="006667FD"/>
    <w:rsid w:val="006749B4"/>
    <w:rsid w:val="00676049"/>
    <w:rsid w:val="0068384D"/>
    <w:rsid w:val="006965BE"/>
    <w:rsid w:val="006A4B0B"/>
    <w:rsid w:val="006B1F63"/>
    <w:rsid w:val="006C5817"/>
    <w:rsid w:val="006C6D89"/>
    <w:rsid w:val="006C70B0"/>
    <w:rsid w:val="006D3D7B"/>
    <w:rsid w:val="006F1545"/>
    <w:rsid w:val="006F58F2"/>
    <w:rsid w:val="007021E2"/>
    <w:rsid w:val="0070617A"/>
    <w:rsid w:val="007068C2"/>
    <w:rsid w:val="0072121B"/>
    <w:rsid w:val="00724348"/>
    <w:rsid w:val="007538D2"/>
    <w:rsid w:val="00762480"/>
    <w:rsid w:val="00764AB1"/>
    <w:rsid w:val="007906C2"/>
    <w:rsid w:val="007B3C9C"/>
    <w:rsid w:val="007B7FF8"/>
    <w:rsid w:val="007C173B"/>
    <w:rsid w:val="007C1D90"/>
    <w:rsid w:val="007C5FDE"/>
    <w:rsid w:val="007E6FAB"/>
    <w:rsid w:val="007F5861"/>
    <w:rsid w:val="007F7C4C"/>
    <w:rsid w:val="00800320"/>
    <w:rsid w:val="008003C3"/>
    <w:rsid w:val="0080700D"/>
    <w:rsid w:val="00815C98"/>
    <w:rsid w:val="00836574"/>
    <w:rsid w:val="008700D5"/>
    <w:rsid w:val="00870266"/>
    <w:rsid w:val="008746B7"/>
    <w:rsid w:val="00876FA1"/>
    <w:rsid w:val="008866F6"/>
    <w:rsid w:val="00891B42"/>
    <w:rsid w:val="008B083F"/>
    <w:rsid w:val="008B655E"/>
    <w:rsid w:val="008C0766"/>
    <w:rsid w:val="008C376B"/>
    <w:rsid w:val="008C6339"/>
    <w:rsid w:val="008C79C1"/>
    <w:rsid w:val="008D2AE9"/>
    <w:rsid w:val="008F060F"/>
    <w:rsid w:val="008F24D7"/>
    <w:rsid w:val="00903801"/>
    <w:rsid w:val="00911FB2"/>
    <w:rsid w:val="00920174"/>
    <w:rsid w:val="00957E89"/>
    <w:rsid w:val="009927A2"/>
    <w:rsid w:val="009B2A4C"/>
    <w:rsid w:val="009C06EF"/>
    <w:rsid w:val="009C7E6F"/>
    <w:rsid w:val="009D402D"/>
    <w:rsid w:val="009D7263"/>
    <w:rsid w:val="009E35AC"/>
    <w:rsid w:val="009E4960"/>
    <w:rsid w:val="009F0DBD"/>
    <w:rsid w:val="00A1054A"/>
    <w:rsid w:val="00A14D51"/>
    <w:rsid w:val="00A36514"/>
    <w:rsid w:val="00A404DD"/>
    <w:rsid w:val="00A4757F"/>
    <w:rsid w:val="00A505E5"/>
    <w:rsid w:val="00A50F80"/>
    <w:rsid w:val="00A71C68"/>
    <w:rsid w:val="00A829C8"/>
    <w:rsid w:val="00AA37F1"/>
    <w:rsid w:val="00AB422F"/>
    <w:rsid w:val="00AC0D8F"/>
    <w:rsid w:val="00AE25F8"/>
    <w:rsid w:val="00AE6F82"/>
    <w:rsid w:val="00AE7B41"/>
    <w:rsid w:val="00AF68C0"/>
    <w:rsid w:val="00B06EEC"/>
    <w:rsid w:val="00B20C3B"/>
    <w:rsid w:val="00B36F71"/>
    <w:rsid w:val="00B41318"/>
    <w:rsid w:val="00B4616A"/>
    <w:rsid w:val="00B85D96"/>
    <w:rsid w:val="00B93E85"/>
    <w:rsid w:val="00BB29CB"/>
    <w:rsid w:val="00BC4813"/>
    <w:rsid w:val="00BC59A5"/>
    <w:rsid w:val="00BD1C4F"/>
    <w:rsid w:val="00BD4834"/>
    <w:rsid w:val="00BD7882"/>
    <w:rsid w:val="00C2089E"/>
    <w:rsid w:val="00C21601"/>
    <w:rsid w:val="00C35ED6"/>
    <w:rsid w:val="00C36C62"/>
    <w:rsid w:val="00C441B5"/>
    <w:rsid w:val="00C52545"/>
    <w:rsid w:val="00C60422"/>
    <w:rsid w:val="00C629A5"/>
    <w:rsid w:val="00C64F21"/>
    <w:rsid w:val="00C67709"/>
    <w:rsid w:val="00C80F33"/>
    <w:rsid w:val="00C94C65"/>
    <w:rsid w:val="00CA381B"/>
    <w:rsid w:val="00CC61E1"/>
    <w:rsid w:val="00CE415D"/>
    <w:rsid w:val="00D05212"/>
    <w:rsid w:val="00D1200A"/>
    <w:rsid w:val="00D2005A"/>
    <w:rsid w:val="00D27CFD"/>
    <w:rsid w:val="00D37AA5"/>
    <w:rsid w:val="00D43717"/>
    <w:rsid w:val="00D535D6"/>
    <w:rsid w:val="00D609DB"/>
    <w:rsid w:val="00D645FA"/>
    <w:rsid w:val="00D812C8"/>
    <w:rsid w:val="00D81B02"/>
    <w:rsid w:val="00D82DCE"/>
    <w:rsid w:val="00DA107B"/>
    <w:rsid w:val="00DA7F89"/>
    <w:rsid w:val="00DB7FB0"/>
    <w:rsid w:val="00DC6FBF"/>
    <w:rsid w:val="00DD030D"/>
    <w:rsid w:val="00DD2B37"/>
    <w:rsid w:val="00DE057A"/>
    <w:rsid w:val="00DE6F20"/>
    <w:rsid w:val="00E03B36"/>
    <w:rsid w:val="00E04D1D"/>
    <w:rsid w:val="00E10517"/>
    <w:rsid w:val="00E10901"/>
    <w:rsid w:val="00E341BA"/>
    <w:rsid w:val="00E3538F"/>
    <w:rsid w:val="00E366CC"/>
    <w:rsid w:val="00E566F3"/>
    <w:rsid w:val="00E6559E"/>
    <w:rsid w:val="00E7687F"/>
    <w:rsid w:val="00E8338C"/>
    <w:rsid w:val="00EB1067"/>
    <w:rsid w:val="00ED53AA"/>
    <w:rsid w:val="00F023CC"/>
    <w:rsid w:val="00F12905"/>
    <w:rsid w:val="00F331D5"/>
    <w:rsid w:val="00F369FB"/>
    <w:rsid w:val="00F4449D"/>
    <w:rsid w:val="00F53DCC"/>
    <w:rsid w:val="00F66E8A"/>
    <w:rsid w:val="00F70AD7"/>
    <w:rsid w:val="00F771EC"/>
    <w:rsid w:val="00F94A0E"/>
    <w:rsid w:val="00FB0B4B"/>
    <w:rsid w:val="00FB5B21"/>
    <w:rsid w:val="00FF0E41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F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E6FAB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7E6FAB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7E6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7E6F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rsid w:val="007E6FAB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sid w:val="007E6FAB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deltesto"/>
    <w:uiPriority w:val="99"/>
    <w:rsid w:val="007E6F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uiPriority w:val="99"/>
    <w:rsid w:val="007E6FAB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semiHidden/>
    <w:rsid w:val="007E6FAB"/>
    <w:pPr>
      <w:spacing w:after="120"/>
    </w:pPr>
  </w:style>
  <w:style w:type="character" w:customStyle="1" w:styleId="CorpodeltestoCarattere">
    <w:name w:val="Corpo del testo Carattere"/>
    <w:basedOn w:val="Carpredefinitoparagrafo"/>
    <w:semiHidden/>
    <w:rsid w:val="007E6F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semiHidden/>
    <w:rsid w:val="007E6FAB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semiHidden/>
    <w:rsid w:val="007E6FAB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deltesto3">
    <w:name w:val="Body Text 3"/>
    <w:basedOn w:val="Normale"/>
    <w:semiHidden/>
    <w:rsid w:val="007E6FAB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semiHidden/>
    <w:rsid w:val="007E6FAB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E6FAB"/>
    <w:pPr>
      <w:ind w:left="720"/>
      <w:contextualSpacing/>
    </w:pPr>
  </w:style>
  <w:style w:type="paragraph" w:styleId="Elenco">
    <w:name w:val="List"/>
    <w:basedOn w:val="Corpodeltesto"/>
    <w:semiHidden/>
    <w:rsid w:val="007E6FAB"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2F5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60D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C67709"/>
    <w:rPr>
      <w:b/>
      <w:bCs/>
      <w:i w:val="0"/>
      <w:iCs w:val="0"/>
    </w:rPr>
  </w:style>
  <w:style w:type="table" w:styleId="Grigliatabella">
    <w:name w:val="Table Grid"/>
    <w:basedOn w:val="Tabellanormale"/>
    <w:uiPriority w:val="59"/>
    <w:rsid w:val="00DE0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A37F1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7624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qFormat/>
    <w:rsid w:val="00762480"/>
    <w:rPr>
      <w:b/>
      <w:bCs/>
    </w:rPr>
  </w:style>
  <w:style w:type="character" w:customStyle="1" w:styleId="Caratterenotaapidipagina">
    <w:name w:val="Carattere nota a piè di pagina"/>
    <w:rsid w:val="00762480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76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IC805001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1CAE6C-A156-4066-ADCA-AFF44079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18735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mailto:sportellodsa@itis.biella.it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aniene</dc:creator>
  <cp:lastModifiedBy>docente2</cp:lastModifiedBy>
  <cp:revision>3</cp:revision>
  <cp:lastPrinted>2018-11-04T12:43:00Z</cp:lastPrinted>
  <dcterms:created xsi:type="dcterms:W3CDTF">2024-10-16T06:51:00Z</dcterms:created>
  <dcterms:modified xsi:type="dcterms:W3CDTF">2024-10-16T08:23:00Z</dcterms:modified>
</cp:coreProperties>
</file>